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6E31E" w14:textId="77777777" w:rsidR="00CE26AD" w:rsidRDefault="00CE26AD" w:rsidP="00CE26AD">
      <w:pPr>
        <w:spacing w:line="360" w:lineRule="auto"/>
        <w:ind w:firstLine="720"/>
        <w:jc w:val="both"/>
        <w:rPr>
          <w:rFonts w:ascii="Times New Roman" w:hAnsi="Times New Roman"/>
        </w:rPr>
      </w:pPr>
    </w:p>
    <w:p w14:paraId="66F449C4" w14:textId="0191D090" w:rsidR="00CE26AD" w:rsidRDefault="00CE26AD" w:rsidP="00CE26AD">
      <w:pPr>
        <w:pStyle w:val="Ttulo"/>
        <w:spacing w:line="360" w:lineRule="auto"/>
        <w:jc w:val="both"/>
        <w:rPr>
          <w:rFonts w:ascii="Times New Roman" w:hAnsi="Times New Roman"/>
          <w:b w:val="0"/>
          <w:sz w:val="24"/>
          <w:szCs w:val="24"/>
          <w:lang w:val="en-US"/>
        </w:rPr>
      </w:pPr>
      <w:r>
        <w:rPr>
          <w:rFonts w:ascii="Times New Roman" w:hAnsi="Times New Roman"/>
          <w:sz w:val="24"/>
          <w:szCs w:val="24"/>
          <w:lang w:val="en-US"/>
        </w:rPr>
        <w:t>WORK MANAGEMENT AND THE USE OF TICS: A CASE STUDY OF ERP IMPLEMENTATION CIGAM IN THE MANAGEMENT OF SYSTEMS SERVICES INFORMATION</w:t>
      </w:r>
    </w:p>
    <w:p w14:paraId="44BEDFE9" w14:textId="77777777" w:rsidR="00CE26AD" w:rsidRDefault="00CE26AD" w:rsidP="00CE26AD">
      <w:pPr>
        <w:pStyle w:val="Ttulo"/>
        <w:spacing w:line="360" w:lineRule="auto"/>
        <w:jc w:val="both"/>
        <w:rPr>
          <w:rFonts w:ascii="Times New Roman" w:hAnsi="Times New Roman"/>
          <w:b w:val="0"/>
          <w:sz w:val="24"/>
          <w:szCs w:val="24"/>
          <w:lang w:val="en-US"/>
        </w:rPr>
      </w:pPr>
      <w:r>
        <w:rPr>
          <w:rFonts w:ascii="Times New Roman" w:hAnsi="Times New Roman"/>
          <w:sz w:val="24"/>
          <w:szCs w:val="24"/>
          <w:lang w:val="en-US"/>
        </w:rPr>
        <w:t>SUMMARY:</w:t>
      </w:r>
      <w:r>
        <w:rPr>
          <w:rFonts w:ascii="Times New Roman" w:hAnsi="Times New Roman"/>
          <w:b w:val="0"/>
          <w:sz w:val="24"/>
          <w:szCs w:val="24"/>
          <w:lang w:val="en-US"/>
        </w:rPr>
        <w:t xml:space="preserve"> </w:t>
      </w:r>
    </w:p>
    <w:p w14:paraId="0459B4DE" w14:textId="0340204F" w:rsidR="00954D70" w:rsidRDefault="00CE26AD" w:rsidP="00CE26AD">
      <w:pPr>
        <w:pStyle w:val="Ttulo"/>
        <w:spacing w:line="360" w:lineRule="auto"/>
        <w:jc w:val="both"/>
        <w:rPr>
          <w:rFonts w:ascii="Times New Roman" w:hAnsi="Times New Roman"/>
          <w:b w:val="0"/>
          <w:sz w:val="24"/>
          <w:szCs w:val="24"/>
          <w:lang w:val="en-US"/>
        </w:rPr>
      </w:pPr>
      <w:r>
        <w:rPr>
          <w:rFonts w:ascii="Times New Roman" w:hAnsi="Times New Roman"/>
          <w:b w:val="0"/>
          <w:sz w:val="24"/>
          <w:szCs w:val="24"/>
          <w:lang w:val="en-US"/>
        </w:rPr>
        <w:t>Due to the growth of the service, organizations have been concerned in the development of processes and control mechanisms to manage the way of providing these services to their customers. In this scenario, apply models and standards, such as the ITIL® methodology and CRM policies that guide different kinds of organizations in good practices to manage and successfully control the services delivered and manage the relationship with their customers. This research focused on the process of implementing the service management module of an ERP tool, encompassing the referred methodologies and enabling interaction with other related business areas.</w:t>
      </w:r>
    </w:p>
    <w:p w14:paraId="576DD917" w14:textId="24463A01" w:rsidR="00CE26AD" w:rsidRDefault="00CE26AD" w:rsidP="00CE26AD">
      <w:pPr>
        <w:pStyle w:val="Ttulo"/>
        <w:spacing w:before="0" w:after="0" w:line="360" w:lineRule="auto"/>
        <w:jc w:val="both"/>
        <w:outlineLvl w:val="9"/>
        <w:rPr>
          <w:rFonts w:ascii="Times New Roman" w:hAnsi="Times New Roman"/>
          <w:b w:val="0"/>
          <w:sz w:val="24"/>
          <w:szCs w:val="24"/>
          <w:lang w:val="en-US"/>
        </w:rPr>
      </w:pPr>
      <w:r>
        <w:rPr>
          <w:rFonts w:ascii="Times New Roman" w:hAnsi="Times New Roman"/>
          <w:sz w:val="24"/>
          <w:szCs w:val="24"/>
          <w:lang w:val="en-US"/>
        </w:rPr>
        <w:t>KEYWORDS:</w:t>
      </w:r>
      <w:r>
        <w:rPr>
          <w:rFonts w:ascii="Times New Roman" w:hAnsi="Times New Roman"/>
          <w:b w:val="0"/>
          <w:sz w:val="24"/>
          <w:szCs w:val="24"/>
          <w:lang w:val="en-US"/>
        </w:rPr>
        <w:t xml:space="preserve"> Work Management. Service management. ITIL®. CRM. ERP.</w:t>
      </w:r>
    </w:p>
    <w:p w14:paraId="2C2E2578" w14:textId="0049EC3F" w:rsidR="00CE26AD" w:rsidRDefault="00CE26AD" w:rsidP="00CE26AD">
      <w:pPr>
        <w:spacing w:line="360" w:lineRule="auto"/>
        <w:jc w:val="both"/>
        <w:rPr>
          <w:rFonts w:ascii="Times New Roman" w:hAnsi="Times New Roman"/>
          <w:b/>
          <w:lang w:val="en-US"/>
        </w:rPr>
      </w:pPr>
    </w:p>
    <w:p w14:paraId="2EF8E77B" w14:textId="6CC0D5AF" w:rsidR="00283348" w:rsidRDefault="00283348" w:rsidP="00CE26AD">
      <w:pPr>
        <w:spacing w:line="360" w:lineRule="auto"/>
        <w:jc w:val="both"/>
        <w:rPr>
          <w:rFonts w:ascii="Times New Roman" w:hAnsi="Times New Roman"/>
          <w:b/>
          <w:lang w:val="en-US"/>
        </w:rPr>
      </w:pPr>
      <w:r>
        <w:rPr>
          <w:rFonts w:ascii="Times New Roman" w:hAnsi="Times New Roman"/>
          <w:b/>
          <w:lang w:val="en-US"/>
        </w:rPr>
        <w:t>REFERÊNCIAS:</w:t>
      </w:r>
    </w:p>
    <w:p w14:paraId="43F176D9" w14:textId="2F89EE4C" w:rsidR="00283348" w:rsidRPr="00A03FBF" w:rsidRDefault="00283348" w:rsidP="00CE26AD">
      <w:pPr>
        <w:spacing w:line="360" w:lineRule="auto"/>
        <w:jc w:val="both"/>
        <w:rPr>
          <w:rFonts w:ascii="Times New Roman" w:hAnsi="Times New Roman"/>
          <w:bCs/>
          <w:lang w:val="en-US"/>
        </w:rPr>
      </w:pPr>
    </w:p>
    <w:p w14:paraId="3412A52E" w14:textId="25FCE9F0" w:rsidR="00A03FBF" w:rsidRPr="00A03FBF" w:rsidRDefault="00A03FBF" w:rsidP="00805926">
      <w:pPr>
        <w:spacing w:line="360" w:lineRule="auto"/>
        <w:jc w:val="both"/>
        <w:rPr>
          <w:rFonts w:ascii="Times New Roman" w:hAnsi="Times New Roman"/>
          <w:bCs/>
          <w:lang w:val="en-US"/>
        </w:rPr>
      </w:pPr>
      <w:bookmarkStart w:id="0" w:name="_GoBack"/>
      <w:r w:rsidRPr="00A03FBF">
        <w:rPr>
          <w:rFonts w:ascii="Times New Roman" w:hAnsi="Times New Roman"/>
          <w:bCs/>
          <w:lang w:val="en-US"/>
        </w:rPr>
        <w:t xml:space="preserve">BECK, K. et al. </w:t>
      </w:r>
      <w:r w:rsidRPr="00E70BCD">
        <w:rPr>
          <w:rFonts w:ascii="Times New Roman" w:hAnsi="Times New Roman"/>
          <w:b/>
          <w:lang w:val="en-US"/>
        </w:rPr>
        <w:t xml:space="preserve">Manifesto </w:t>
      </w:r>
      <w:proofErr w:type="spellStart"/>
      <w:r w:rsidRPr="00E70BCD">
        <w:rPr>
          <w:rFonts w:ascii="Times New Roman" w:hAnsi="Times New Roman"/>
          <w:b/>
          <w:lang w:val="en-US"/>
        </w:rPr>
        <w:t>Ágil</w:t>
      </w:r>
      <w:proofErr w:type="spellEnd"/>
      <w:r w:rsidRPr="00E70BCD">
        <w:rPr>
          <w:rFonts w:ascii="Times New Roman" w:hAnsi="Times New Roman"/>
          <w:b/>
          <w:lang w:val="en-US"/>
        </w:rPr>
        <w:t>. 2001</w:t>
      </w:r>
      <w:r w:rsidRPr="00A03FBF">
        <w:rPr>
          <w:rFonts w:ascii="Times New Roman" w:hAnsi="Times New Roman"/>
          <w:bCs/>
          <w:lang w:val="en-US"/>
        </w:rPr>
        <w:t xml:space="preserve">. </w:t>
      </w:r>
      <w:proofErr w:type="spellStart"/>
      <w:r w:rsidRPr="00A03FBF">
        <w:rPr>
          <w:rFonts w:ascii="Times New Roman" w:hAnsi="Times New Roman"/>
          <w:bCs/>
          <w:lang w:val="en-US"/>
        </w:rPr>
        <w:t>Disponível</w:t>
      </w:r>
      <w:proofErr w:type="spellEnd"/>
      <w:r w:rsidRPr="00A03FBF">
        <w:rPr>
          <w:rFonts w:ascii="Times New Roman" w:hAnsi="Times New Roman"/>
          <w:bCs/>
          <w:lang w:val="en-US"/>
        </w:rPr>
        <w:t xml:space="preserve"> </w:t>
      </w:r>
      <w:proofErr w:type="spellStart"/>
      <w:r w:rsidRPr="00A03FBF">
        <w:rPr>
          <w:rFonts w:ascii="Times New Roman" w:hAnsi="Times New Roman"/>
          <w:bCs/>
          <w:lang w:val="en-US"/>
        </w:rPr>
        <w:t>em</w:t>
      </w:r>
      <w:proofErr w:type="spellEnd"/>
      <w:r w:rsidRPr="00A03FBF">
        <w:rPr>
          <w:rFonts w:ascii="Times New Roman" w:hAnsi="Times New Roman"/>
          <w:bCs/>
          <w:lang w:val="en-US"/>
        </w:rPr>
        <w:t>: &lt;http://www.manifestoagil.com.br/</w:t>
      </w:r>
    </w:p>
    <w:p w14:paraId="4A579D91" w14:textId="4FF24A83" w:rsidR="00A03FBF" w:rsidRPr="00A03FBF" w:rsidRDefault="00A03FBF" w:rsidP="00805926">
      <w:pPr>
        <w:spacing w:line="360" w:lineRule="auto"/>
        <w:jc w:val="both"/>
        <w:rPr>
          <w:rFonts w:ascii="Times New Roman" w:hAnsi="Times New Roman"/>
          <w:bCs/>
          <w:lang w:val="en-US"/>
        </w:rPr>
      </w:pPr>
      <w:r w:rsidRPr="00A03FBF">
        <w:rPr>
          <w:rFonts w:ascii="Times New Roman" w:hAnsi="Times New Roman"/>
          <w:bCs/>
          <w:lang w:val="en-US"/>
        </w:rPr>
        <w:t xml:space="preserve">index.html&gt;. </w:t>
      </w:r>
      <w:proofErr w:type="spellStart"/>
      <w:r w:rsidRPr="00A03FBF">
        <w:rPr>
          <w:rFonts w:ascii="Times New Roman" w:hAnsi="Times New Roman"/>
          <w:bCs/>
          <w:lang w:val="en-US"/>
        </w:rPr>
        <w:t>Acesso</w:t>
      </w:r>
      <w:proofErr w:type="spellEnd"/>
      <w:r w:rsidRPr="00A03FBF">
        <w:rPr>
          <w:rFonts w:ascii="Times New Roman" w:hAnsi="Times New Roman"/>
          <w:bCs/>
          <w:lang w:val="en-US"/>
        </w:rPr>
        <w:t xml:space="preserve"> </w:t>
      </w:r>
      <w:proofErr w:type="spellStart"/>
      <w:r w:rsidRPr="00A03FBF">
        <w:rPr>
          <w:rFonts w:ascii="Times New Roman" w:hAnsi="Times New Roman"/>
          <w:bCs/>
          <w:lang w:val="en-US"/>
        </w:rPr>
        <w:t>em</w:t>
      </w:r>
      <w:proofErr w:type="spellEnd"/>
      <w:r w:rsidRPr="00A03FBF">
        <w:rPr>
          <w:rFonts w:ascii="Times New Roman" w:hAnsi="Times New Roman"/>
          <w:bCs/>
          <w:lang w:val="en-US"/>
        </w:rPr>
        <w:t>: 29/10/2016.</w:t>
      </w:r>
    </w:p>
    <w:p w14:paraId="00D3C5A5" w14:textId="7AD3DB63" w:rsidR="00A03FBF" w:rsidRPr="00A03FBF" w:rsidRDefault="00A03FBF" w:rsidP="00805926">
      <w:pPr>
        <w:spacing w:line="360" w:lineRule="auto"/>
        <w:jc w:val="both"/>
        <w:rPr>
          <w:rFonts w:ascii="Times New Roman" w:hAnsi="Times New Roman"/>
          <w:bCs/>
          <w:lang w:val="en-US"/>
        </w:rPr>
      </w:pPr>
      <w:r w:rsidRPr="00A03FBF">
        <w:rPr>
          <w:rFonts w:ascii="Times New Roman" w:hAnsi="Times New Roman"/>
          <w:bCs/>
          <w:lang w:val="en-US"/>
        </w:rPr>
        <w:t>CESTARI FILHO, F</w:t>
      </w:r>
      <w:r w:rsidRPr="00E70BCD">
        <w:rPr>
          <w:rFonts w:ascii="Times New Roman" w:hAnsi="Times New Roman"/>
          <w:b/>
          <w:lang w:val="en-US"/>
        </w:rPr>
        <w:t xml:space="preserve">. ITIL V3 </w:t>
      </w:r>
      <w:r w:rsidRPr="00E70BCD">
        <w:rPr>
          <w:rFonts w:ascii="Times New Roman" w:hAnsi="Times New Roman"/>
          <w:b/>
          <w:lang w:val="pt-BR"/>
        </w:rPr>
        <w:t>Fundamentos</w:t>
      </w:r>
      <w:r w:rsidRPr="00A03FBF">
        <w:rPr>
          <w:rFonts w:ascii="Times New Roman" w:hAnsi="Times New Roman"/>
          <w:bCs/>
          <w:lang w:val="en-US"/>
        </w:rPr>
        <w:t xml:space="preserve">. Rede Nacional de Ensino e </w:t>
      </w:r>
      <w:proofErr w:type="spellStart"/>
      <w:r w:rsidRPr="00A03FBF">
        <w:rPr>
          <w:rFonts w:ascii="Times New Roman" w:hAnsi="Times New Roman"/>
          <w:bCs/>
          <w:lang w:val="en-US"/>
        </w:rPr>
        <w:t>Pesquisa</w:t>
      </w:r>
      <w:proofErr w:type="spellEnd"/>
    </w:p>
    <w:p w14:paraId="5751FDE4" w14:textId="1D216287" w:rsidR="00A03FBF" w:rsidRPr="00A03FBF" w:rsidRDefault="00A03FBF" w:rsidP="00805926">
      <w:pPr>
        <w:spacing w:line="360" w:lineRule="auto"/>
        <w:jc w:val="both"/>
        <w:rPr>
          <w:rFonts w:ascii="Times New Roman" w:hAnsi="Times New Roman"/>
          <w:bCs/>
          <w:lang w:val="en-US"/>
        </w:rPr>
      </w:pPr>
      <w:r w:rsidRPr="00A03FBF">
        <w:rPr>
          <w:rFonts w:ascii="Times New Roman" w:hAnsi="Times New Roman"/>
          <w:bCs/>
          <w:lang w:val="en-US"/>
        </w:rPr>
        <w:t>RNP, 2012.</w:t>
      </w:r>
    </w:p>
    <w:p w14:paraId="52F2741D" w14:textId="1DC89446" w:rsidR="00A03FBF" w:rsidRPr="00A03FBF" w:rsidRDefault="00A03FBF" w:rsidP="00805926">
      <w:pPr>
        <w:spacing w:line="360" w:lineRule="auto"/>
        <w:jc w:val="both"/>
        <w:rPr>
          <w:rFonts w:ascii="Times New Roman" w:hAnsi="Times New Roman"/>
          <w:bCs/>
          <w:lang w:val="en-US"/>
        </w:rPr>
      </w:pPr>
      <w:r w:rsidRPr="00A03FBF">
        <w:rPr>
          <w:rFonts w:ascii="Times New Roman" w:hAnsi="Times New Roman"/>
          <w:bCs/>
          <w:lang w:val="en-US"/>
        </w:rPr>
        <w:t xml:space="preserve">CHIAVENATO, I. </w:t>
      </w:r>
      <w:proofErr w:type="spellStart"/>
      <w:r w:rsidRPr="00D30CAB">
        <w:rPr>
          <w:rFonts w:ascii="Times New Roman" w:hAnsi="Times New Roman"/>
          <w:b/>
          <w:lang w:val="en-US"/>
        </w:rPr>
        <w:t>Administração</w:t>
      </w:r>
      <w:proofErr w:type="spellEnd"/>
      <w:r w:rsidRPr="00D30CAB">
        <w:rPr>
          <w:rFonts w:ascii="Times New Roman" w:hAnsi="Times New Roman"/>
          <w:b/>
          <w:lang w:val="en-US"/>
        </w:rPr>
        <w:t xml:space="preserve"> </w:t>
      </w:r>
      <w:proofErr w:type="spellStart"/>
      <w:r w:rsidRPr="00D30CAB">
        <w:rPr>
          <w:rFonts w:ascii="Times New Roman" w:hAnsi="Times New Roman"/>
          <w:b/>
          <w:lang w:val="en-US"/>
        </w:rPr>
        <w:t>nos</w:t>
      </w:r>
      <w:proofErr w:type="spellEnd"/>
      <w:r w:rsidRPr="00D30CAB">
        <w:rPr>
          <w:rFonts w:ascii="Times New Roman" w:hAnsi="Times New Roman"/>
          <w:b/>
          <w:lang w:val="en-US"/>
        </w:rPr>
        <w:t xml:space="preserve"> </w:t>
      </w:r>
      <w:proofErr w:type="spellStart"/>
      <w:r w:rsidRPr="00D30CAB">
        <w:rPr>
          <w:rFonts w:ascii="Times New Roman" w:hAnsi="Times New Roman"/>
          <w:b/>
          <w:lang w:val="en-US"/>
        </w:rPr>
        <w:t>Novos</w:t>
      </w:r>
      <w:proofErr w:type="spellEnd"/>
      <w:r w:rsidRPr="00D30CAB">
        <w:rPr>
          <w:rFonts w:ascii="Times New Roman" w:hAnsi="Times New Roman"/>
          <w:b/>
          <w:lang w:val="en-US"/>
        </w:rPr>
        <w:t xml:space="preserve"> Tempos</w:t>
      </w:r>
      <w:r w:rsidRPr="00A03FBF">
        <w:rPr>
          <w:rFonts w:ascii="Times New Roman" w:hAnsi="Times New Roman"/>
          <w:bCs/>
          <w:lang w:val="en-US"/>
        </w:rPr>
        <w:t>. 2. ed.</w:t>
      </w:r>
      <w:r w:rsidR="00E91320">
        <w:rPr>
          <w:rFonts w:ascii="Times New Roman" w:hAnsi="Times New Roman"/>
          <w:bCs/>
          <w:lang w:val="en-US"/>
        </w:rPr>
        <w:t xml:space="preserve"> </w:t>
      </w:r>
      <w:r w:rsidRPr="00A03FBF">
        <w:rPr>
          <w:rFonts w:ascii="Times New Roman" w:hAnsi="Times New Roman"/>
          <w:bCs/>
          <w:lang w:val="en-US"/>
        </w:rPr>
        <w:t>Elsevier, 2005.</w:t>
      </w:r>
    </w:p>
    <w:p w14:paraId="67FE2AC6" w14:textId="64324605" w:rsidR="00A03FBF" w:rsidRPr="00A03FBF" w:rsidRDefault="00A03FBF" w:rsidP="00805926">
      <w:pPr>
        <w:spacing w:line="360" w:lineRule="auto"/>
        <w:jc w:val="both"/>
        <w:rPr>
          <w:rFonts w:ascii="Times New Roman" w:hAnsi="Times New Roman"/>
          <w:bCs/>
          <w:lang w:val="en-US"/>
        </w:rPr>
      </w:pPr>
      <w:r w:rsidRPr="00A03FBF">
        <w:rPr>
          <w:rFonts w:ascii="Times New Roman" w:hAnsi="Times New Roman"/>
          <w:bCs/>
          <w:lang w:val="en-US"/>
        </w:rPr>
        <w:t xml:space="preserve">COHEN, R. </w:t>
      </w:r>
      <w:proofErr w:type="spellStart"/>
      <w:r w:rsidRPr="00D30CAB">
        <w:rPr>
          <w:rFonts w:ascii="Times New Roman" w:hAnsi="Times New Roman"/>
          <w:b/>
          <w:lang w:val="en-US"/>
        </w:rPr>
        <w:t>Implantação</w:t>
      </w:r>
      <w:proofErr w:type="spellEnd"/>
      <w:r w:rsidRPr="00D30CAB">
        <w:rPr>
          <w:rFonts w:ascii="Times New Roman" w:hAnsi="Times New Roman"/>
          <w:b/>
          <w:lang w:val="en-US"/>
        </w:rPr>
        <w:t xml:space="preserve"> de Help Desk e Service Desk.</w:t>
      </w:r>
      <w:r w:rsidRPr="00A03FBF">
        <w:rPr>
          <w:rFonts w:ascii="Times New Roman" w:hAnsi="Times New Roman"/>
          <w:bCs/>
          <w:lang w:val="en-US"/>
        </w:rPr>
        <w:t xml:space="preserve"> NOVATEC, 2008.</w:t>
      </w:r>
    </w:p>
    <w:p w14:paraId="6E8098FB" w14:textId="18C83172" w:rsidR="00A03FBF" w:rsidRPr="00A03FBF" w:rsidRDefault="00A03FBF" w:rsidP="00805926">
      <w:pPr>
        <w:spacing w:line="360" w:lineRule="auto"/>
        <w:jc w:val="both"/>
        <w:rPr>
          <w:rFonts w:ascii="Times New Roman" w:hAnsi="Times New Roman"/>
          <w:bCs/>
          <w:lang w:val="en-US"/>
        </w:rPr>
      </w:pPr>
      <w:r w:rsidRPr="00A03FBF">
        <w:rPr>
          <w:rFonts w:ascii="Times New Roman" w:hAnsi="Times New Roman"/>
          <w:bCs/>
          <w:lang w:val="en-US"/>
        </w:rPr>
        <w:t>COUGO, P. S</w:t>
      </w:r>
      <w:r w:rsidRPr="00D30CAB">
        <w:rPr>
          <w:rFonts w:ascii="Times New Roman" w:hAnsi="Times New Roman"/>
          <w:b/>
          <w:lang w:val="en-US"/>
        </w:rPr>
        <w:t xml:space="preserve">. ITIL® </w:t>
      </w:r>
      <w:proofErr w:type="spellStart"/>
      <w:r w:rsidRPr="00D30CAB">
        <w:rPr>
          <w:rFonts w:ascii="Times New Roman" w:hAnsi="Times New Roman"/>
          <w:b/>
          <w:lang w:val="en-US"/>
        </w:rPr>
        <w:t>Guia</w:t>
      </w:r>
      <w:proofErr w:type="spellEnd"/>
      <w:r w:rsidRPr="00D30CAB">
        <w:rPr>
          <w:rFonts w:ascii="Times New Roman" w:hAnsi="Times New Roman"/>
          <w:b/>
          <w:lang w:val="en-US"/>
        </w:rPr>
        <w:t xml:space="preserve"> de </w:t>
      </w:r>
      <w:proofErr w:type="spellStart"/>
      <w:r w:rsidRPr="00D30CAB">
        <w:rPr>
          <w:rFonts w:ascii="Times New Roman" w:hAnsi="Times New Roman"/>
          <w:b/>
          <w:lang w:val="en-US"/>
        </w:rPr>
        <w:t>Implantação</w:t>
      </w:r>
      <w:proofErr w:type="spellEnd"/>
      <w:r w:rsidRPr="00A03FBF">
        <w:rPr>
          <w:rFonts w:ascii="Times New Roman" w:hAnsi="Times New Roman"/>
          <w:bCs/>
          <w:lang w:val="en-US"/>
        </w:rPr>
        <w:t>.</w:t>
      </w:r>
      <w:r w:rsidR="00C817C4">
        <w:rPr>
          <w:rFonts w:ascii="Times New Roman" w:hAnsi="Times New Roman"/>
          <w:bCs/>
          <w:lang w:val="en-US"/>
        </w:rPr>
        <w:t xml:space="preserve"> </w:t>
      </w:r>
      <w:r w:rsidRPr="00A03FBF">
        <w:rPr>
          <w:rFonts w:ascii="Times New Roman" w:hAnsi="Times New Roman"/>
          <w:bCs/>
          <w:lang w:val="en-US"/>
        </w:rPr>
        <w:t>ELSEVIER, 2013</w:t>
      </w:r>
      <w:r>
        <w:rPr>
          <w:rFonts w:ascii="Times New Roman" w:hAnsi="Times New Roman"/>
          <w:bCs/>
          <w:lang w:val="en-US"/>
        </w:rPr>
        <w:t>.</w:t>
      </w:r>
    </w:p>
    <w:p w14:paraId="1960FB22" w14:textId="02C14C8A" w:rsidR="00A03FBF" w:rsidRPr="00A03FBF" w:rsidRDefault="00A03FBF" w:rsidP="00805926">
      <w:pPr>
        <w:spacing w:line="360" w:lineRule="auto"/>
        <w:jc w:val="both"/>
        <w:rPr>
          <w:rFonts w:ascii="Times New Roman" w:hAnsi="Times New Roman"/>
          <w:bCs/>
          <w:lang w:val="en-US"/>
        </w:rPr>
      </w:pPr>
      <w:r w:rsidRPr="00A03FBF">
        <w:rPr>
          <w:rFonts w:ascii="Times New Roman" w:hAnsi="Times New Roman"/>
          <w:bCs/>
          <w:lang w:val="en-US"/>
        </w:rPr>
        <w:t xml:space="preserve">DAVENPORT, T. H. </w:t>
      </w:r>
      <w:proofErr w:type="spellStart"/>
      <w:r w:rsidRPr="00D30CAB">
        <w:rPr>
          <w:rFonts w:ascii="Times New Roman" w:hAnsi="Times New Roman"/>
          <w:b/>
          <w:lang w:val="en-US"/>
        </w:rPr>
        <w:t>Missão</w:t>
      </w:r>
      <w:proofErr w:type="spellEnd"/>
      <w:r w:rsidRPr="00D30CAB">
        <w:rPr>
          <w:rFonts w:ascii="Times New Roman" w:hAnsi="Times New Roman"/>
          <w:b/>
          <w:lang w:val="en-US"/>
        </w:rPr>
        <w:t xml:space="preserve"> </w:t>
      </w:r>
      <w:proofErr w:type="spellStart"/>
      <w:r w:rsidRPr="00D30CAB">
        <w:rPr>
          <w:rFonts w:ascii="Times New Roman" w:hAnsi="Times New Roman"/>
          <w:b/>
          <w:lang w:val="en-US"/>
        </w:rPr>
        <w:t>Crítica</w:t>
      </w:r>
      <w:proofErr w:type="spellEnd"/>
      <w:r w:rsidRPr="00D30CAB">
        <w:rPr>
          <w:rFonts w:ascii="Times New Roman" w:hAnsi="Times New Roman"/>
          <w:b/>
          <w:lang w:val="en-US"/>
        </w:rPr>
        <w:t>.</w:t>
      </w:r>
      <w:r w:rsidRPr="00A03FBF">
        <w:rPr>
          <w:rFonts w:ascii="Times New Roman" w:hAnsi="Times New Roman"/>
          <w:bCs/>
          <w:lang w:val="en-US"/>
        </w:rPr>
        <w:t xml:space="preserve"> [</w:t>
      </w:r>
      <w:proofErr w:type="spellStart"/>
      <w:r w:rsidRPr="00A03FBF">
        <w:rPr>
          <w:rFonts w:ascii="Times New Roman" w:hAnsi="Times New Roman"/>
          <w:bCs/>
          <w:lang w:val="en-US"/>
        </w:rPr>
        <w:t>S.l.</w:t>
      </w:r>
      <w:proofErr w:type="spellEnd"/>
      <w:r w:rsidRPr="00A03FBF">
        <w:rPr>
          <w:rFonts w:ascii="Times New Roman" w:hAnsi="Times New Roman"/>
          <w:bCs/>
          <w:lang w:val="en-US"/>
        </w:rPr>
        <w:t>]: Bookman, 2002. ISBN 85-363-0044-2.</w:t>
      </w:r>
    </w:p>
    <w:p w14:paraId="1AF0F8D4" w14:textId="54800CEE" w:rsidR="00A03FBF" w:rsidRPr="00A03FBF" w:rsidRDefault="00A03FBF" w:rsidP="00805926">
      <w:pPr>
        <w:spacing w:line="360" w:lineRule="auto"/>
        <w:jc w:val="both"/>
        <w:rPr>
          <w:rFonts w:ascii="Times New Roman" w:hAnsi="Times New Roman"/>
          <w:bCs/>
          <w:lang w:val="en-US"/>
        </w:rPr>
      </w:pPr>
      <w:r w:rsidRPr="00A03FBF">
        <w:rPr>
          <w:rFonts w:ascii="Times New Roman" w:hAnsi="Times New Roman"/>
          <w:bCs/>
          <w:lang w:val="en-US"/>
        </w:rPr>
        <w:t xml:space="preserve">FREITAS, M. A. dos S. </w:t>
      </w:r>
      <w:proofErr w:type="spellStart"/>
      <w:r w:rsidRPr="00DA1913">
        <w:rPr>
          <w:rFonts w:ascii="Times New Roman" w:hAnsi="Times New Roman"/>
          <w:b/>
          <w:lang w:val="en-US"/>
        </w:rPr>
        <w:t>Fundamentos</w:t>
      </w:r>
      <w:proofErr w:type="spellEnd"/>
      <w:r w:rsidRPr="00DA1913">
        <w:rPr>
          <w:rFonts w:ascii="Times New Roman" w:hAnsi="Times New Roman"/>
          <w:b/>
          <w:lang w:val="en-US"/>
        </w:rPr>
        <w:t xml:space="preserve"> do </w:t>
      </w:r>
      <w:proofErr w:type="spellStart"/>
      <w:r w:rsidRPr="00DA1913">
        <w:rPr>
          <w:rFonts w:ascii="Times New Roman" w:hAnsi="Times New Roman"/>
          <w:b/>
          <w:lang w:val="en-US"/>
        </w:rPr>
        <w:t>Gerenciamento</w:t>
      </w:r>
      <w:proofErr w:type="spellEnd"/>
      <w:r w:rsidRPr="00DA1913">
        <w:rPr>
          <w:rFonts w:ascii="Times New Roman" w:hAnsi="Times New Roman"/>
          <w:b/>
          <w:lang w:val="en-US"/>
        </w:rPr>
        <w:t xml:space="preserve"> de </w:t>
      </w:r>
      <w:proofErr w:type="spellStart"/>
      <w:r w:rsidRPr="00DA1913">
        <w:rPr>
          <w:rFonts w:ascii="Times New Roman" w:hAnsi="Times New Roman"/>
          <w:b/>
          <w:lang w:val="en-US"/>
        </w:rPr>
        <w:t>Serviços</w:t>
      </w:r>
      <w:proofErr w:type="spellEnd"/>
      <w:r w:rsidRPr="00DA1913">
        <w:rPr>
          <w:rFonts w:ascii="Times New Roman" w:hAnsi="Times New Roman"/>
          <w:b/>
          <w:lang w:val="en-US"/>
        </w:rPr>
        <w:t xml:space="preserve"> de TI</w:t>
      </w:r>
      <w:r w:rsidRPr="00A03FBF">
        <w:rPr>
          <w:rFonts w:ascii="Times New Roman" w:hAnsi="Times New Roman"/>
          <w:bCs/>
          <w:lang w:val="en-US"/>
        </w:rPr>
        <w:t>.</w:t>
      </w:r>
      <w:r w:rsidR="00AB401F">
        <w:rPr>
          <w:rFonts w:ascii="Times New Roman" w:hAnsi="Times New Roman"/>
          <w:bCs/>
          <w:lang w:val="en-US"/>
        </w:rPr>
        <w:t xml:space="preserve"> </w:t>
      </w:r>
      <w:r w:rsidRPr="00A03FBF">
        <w:rPr>
          <w:rFonts w:ascii="Times New Roman" w:hAnsi="Times New Roman"/>
          <w:bCs/>
          <w:lang w:val="en-US"/>
        </w:rPr>
        <w:t>[</w:t>
      </w:r>
      <w:proofErr w:type="spellStart"/>
      <w:r w:rsidRPr="00A03FBF">
        <w:rPr>
          <w:rFonts w:ascii="Times New Roman" w:hAnsi="Times New Roman"/>
          <w:bCs/>
          <w:lang w:val="en-US"/>
        </w:rPr>
        <w:t>S.l.</w:t>
      </w:r>
      <w:proofErr w:type="spellEnd"/>
      <w:r w:rsidRPr="00A03FBF">
        <w:rPr>
          <w:rFonts w:ascii="Times New Roman" w:hAnsi="Times New Roman"/>
          <w:bCs/>
          <w:lang w:val="en-US"/>
        </w:rPr>
        <w:t xml:space="preserve">]: </w:t>
      </w:r>
      <w:proofErr w:type="spellStart"/>
      <w:r w:rsidRPr="00A03FBF">
        <w:rPr>
          <w:rFonts w:ascii="Times New Roman" w:hAnsi="Times New Roman"/>
          <w:bCs/>
          <w:lang w:val="en-US"/>
        </w:rPr>
        <w:t>Brasport</w:t>
      </w:r>
      <w:proofErr w:type="spellEnd"/>
      <w:r w:rsidRPr="00A03FBF">
        <w:rPr>
          <w:rFonts w:ascii="Times New Roman" w:hAnsi="Times New Roman"/>
          <w:bCs/>
          <w:lang w:val="en-US"/>
        </w:rPr>
        <w:t xml:space="preserve">, 2013. </w:t>
      </w:r>
    </w:p>
    <w:p w14:paraId="61115C93" w14:textId="20EA3A44" w:rsidR="00E3075A" w:rsidRPr="00E3075A" w:rsidRDefault="00E3075A" w:rsidP="00E3075A">
      <w:pPr>
        <w:spacing w:line="360" w:lineRule="auto"/>
        <w:jc w:val="both"/>
        <w:rPr>
          <w:rFonts w:ascii="Times New Roman" w:hAnsi="Times New Roman"/>
          <w:bCs/>
          <w:lang w:val="en-US"/>
        </w:rPr>
      </w:pPr>
      <w:r w:rsidRPr="00E3075A">
        <w:rPr>
          <w:rFonts w:ascii="Times New Roman" w:hAnsi="Times New Roman"/>
          <w:bCs/>
          <w:lang w:val="en-US"/>
        </w:rPr>
        <w:t xml:space="preserve">GIL, Antonio Carlos. </w:t>
      </w:r>
      <w:r w:rsidRPr="00E3075A">
        <w:rPr>
          <w:rFonts w:ascii="Times New Roman" w:hAnsi="Times New Roman"/>
          <w:b/>
          <w:lang w:val="en-US"/>
        </w:rPr>
        <w:t xml:space="preserve">Como </w:t>
      </w:r>
      <w:proofErr w:type="spellStart"/>
      <w:r w:rsidRPr="00E3075A">
        <w:rPr>
          <w:rFonts w:ascii="Times New Roman" w:hAnsi="Times New Roman"/>
          <w:b/>
          <w:lang w:val="en-US"/>
        </w:rPr>
        <w:t>elaborar</w:t>
      </w:r>
      <w:proofErr w:type="spellEnd"/>
      <w:r w:rsidRPr="00E3075A">
        <w:rPr>
          <w:rFonts w:ascii="Times New Roman" w:hAnsi="Times New Roman"/>
          <w:b/>
          <w:lang w:val="en-US"/>
        </w:rPr>
        <w:t xml:space="preserve"> </w:t>
      </w:r>
      <w:proofErr w:type="spellStart"/>
      <w:r w:rsidRPr="00E3075A">
        <w:rPr>
          <w:rFonts w:ascii="Times New Roman" w:hAnsi="Times New Roman"/>
          <w:b/>
          <w:lang w:val="en-US"/>
        </w:rPr>
        <w:t>projetos</w:t>
      </w:r>
      <w:proofErr w:type="spellEnd"/>
      <w:r w:rsidRPr="00E3075A">
        <w:rPr>
          <w:rFonts w:ascii="Times New Roman" w:hAnsi="Times New Roman"/>
          <w:b/>
          <w:lang w:val="en-US"/>
        </w:rPr>
        <w:t xml:space="preserve"> de </w:t>
      </w:r>
      <w:proofErr w:type="spellStart"/>
      <w:r w:rsidRPr="00E3075A">
        <w:rPr>
          <w:rFonts w:ascii="Times New Roman" w:hAnsi="Times New Roman"/>
          <w:b/>
          <w:lang w:val="en-US"/>
        </w:rPr>
        <w:t>pesquisa</w:t>
      </w:r>
      <w:proofErr w:type="spellEnd"/>
      <w:r w:rsidRPr="00E3075A">
        <w:rPr>
          <w:rFonts w:ascii="Times New Roman" w:hAnsi="Times New Roman"/>
          <w:b/>
          <w:lang w:val="en-US"/>
        </w:rPr>
        <w:t>.</w:t>
      </w:r>
      <w:r w:rsidRPr="00E3075A">
        <w:rPr>
          <w:rFonts w:ascii="Times New Roman" w:hAnsi="Times New Roman"/>
          <w:bCs/>
          <w:lang w:val="en-US"/>
        </w:rPr>
        <w:t xml:space="preserve"> 4. ed. São</w:t>
      </w:r>
      <w:r>
        <w:rPr>
          <w:rFonts w:ascii="Times New Roman" w:hAnsi="Times New Roman"/>
          <w:bCs/>
          <w:lang w:val="en-US"/>
        </w:rPr>
        <w:t xml:space="preserve"> </w:t>
      </w:r>
      <w:r w:rsidRPr="00E3075A">
        <w:rPr>
          <w:rFonts w:ascii="Times New Roman" w:hAnsi="Times New Roman"/>
          <w:bCs/>
          <w:lang w:val="en-US"/>
        </w:rPr>
        <w:t>Paulo: Atlas, 2002.</w:t>
      </w:r>
    </w:p>
    <w:p w14:paraId="0C421191" w14:textId="4F9A2DE5" w:rsidR="00A03FBF" w:rsidRPr="00A03FBF" w:rsidRDefault="00E3075A" w:rsidP="00805926">
      <w:pPr>
        <w:spacing w:line="360" w:lineRule="auto"/>
        <w:jc w:val="both"/>
        <w:rPr>
          <w:rFonts w:ascii="Times New Roman" w:hAnsi="Times New Roman"/>
          <w:bCs/>
          <w:lang w:val="en-US"/>
        </w:rPr>
      </w:pPr>
      <w:r w:rsidRPr="00E3075A">
        <w:rPr>
          <w:rFonts w:ascii="Times New Roman" w:hAnsi="Times New Roman"/>
          <w:bCs/>
          <w:lang w:val="en-US"/>
        </w:rPr>
        <w:t xml:space="preserve">LOPES, </w:t>
      </w:r>
      <w:proofErr w:type="spellStart"/>
      <w:r w:rsidRPr="00E3075A">
        <w:rPr>
          <w:rFonts w:ascii="Times New Roman" w:hAnsi="Times New Roman"/>
          <w:bCs/>
          <w:lang w:val="en-US"/>
        </w:rPr>
        <w:t>Ilza</w:t>
      </w:r>
      <w:proofErr w:type="spellEnd"/>
      <w:r w:rsidRPr="00E3075A">
        <w:rPr>
          <w:rFonts w:ascii="Times New Roman" w:hAnsi="Times New Roman"/>
          <w:bCs/>
          <w:lang w:val="en-US"/>
        </w:rPr>
        <w:t xml:space="preserve"> </w:t>
      </w:r>
      <w:proofErr w:type="spellStart"/>
      <w:r w:rsidRPr="00E3075A">
        <w:rPr>
          <w:rFonts w:ascii="Times New Roman" w:hAnsi="Times New Roman"/>
          <w:bCs/>
          <w:lang w:val="en-US"/>
        </w:rPr>
        <w:t>Leite</w:t>
      </w:r>
      <w:proofErr w:type="spellEnd"/>
      <w:r w:rsidRPr="00E3075A">
        <w:rPr>
          <w:rFonts w:ascii="Times New Roman" w:hAnsi="Times New Roman"/>
          <w:bCs/>
          <w:lang w:val="en-US"/>
        </w:rPr>
        <w:t>. N</w:t>
      </w:r>
      <w:r w:rsidR="00A03FBF" w:rsidRPr="00A03FBF">
        <w:rPr>
          <w:rFonts w:ascii="Times New Roman" w:hAnsi="Times New Roman"/>
          <w:bCs/>
          <w:lang w:val="en-US"/>
        </w:rPr>
        <w:t xml:space="preserve">ISSMF DA HOLANDA. </w:t>
      </w:r>
      <w:proofErr w:type="spellStart"/>
      <w:r w:rsidR="00A03FBF" w:rsidRPr="00DA1913">
        <w:rPr>
          <w:rFonts w:ascii="Times New Roman" w:hAnsi="Times New Roman"/>
          <w:b/>
          <w:lang w:val="en-US"/>
        </w:rPr>
        <w:t>Fundamentos</w:t>
      </w:r>
      <w:proofErr w:type="spellEnd"/>
      <w:r w:rsidR="00A03FBF" w:rsidRPr="00DA1913">
        <w:rPr>
          <w:rFonts w:ascii="Times New Roman" w:hAnsi="Times New Roman"/>
          <w:b/>
          <w:lang w:val="en-US"/>
        </w:rPr>
        <w:t xml:space="preserve"> do </w:t>
      </w:r>
      <w:proofErr w:type="spellStart"/>
      <w:r w:rsidR="00A03FBF" w:rsidRPr="00DA1913">
        <w:rPr>
          <w:rFonts w:ascii="Times New Roman" w:hAnsi="Times New Roman"/>
          <w:b/>
          <w:lang w:val="en-US"/>
        </w:rPr>
        <w:t>Gerenciamento</w:t>
      </w:r>
      <w:proofErr w:type="spellEnd"/>
      <w:r w:rsidR="00A03FBF" w:rsidRPr="00DA1913">
        <w:rPr>
          <w:rFonts w:ascii="Times New Roman" w:hAnsi="Times New Roman"/>
          <w:b/>
          <w:lang w:val="en-US"/>
        </w:rPr>
        <w:t xml:space="preserve"> de </w:t>
      </w:r>
      <w:proofErr w:type="spellStart"/>
      <w:r w:rsidR="00A03FBF" w:rsidRPr="00DA1913">
        <w:rPr>
          <w:rFonts w:ascii="Times New Roman" w:hAnsi="Times New Roman"/>
          <w:b/>
          <w:lang w:val="en-US"/>
        </w:rPr>
        <w:t>Serviços</w:t>
      </w:r>
      <w:proofErr w:type="spellEnd"/>
      <w:r w:rsidR="00A03FBF" w:rsidRPr="00DA1913">
        <w:rPr>
          <w:rFonts w:ascii="Times New Roman" w:hAnsi="Times New Roman"/>
          <w:b/>
          <w:lang w:val="en-US"/>
        </w:rPr>
        <w:t xml:space="preserve"> </w:t>
      </w:r>
      <w:proofErr w:type="spellStart"/>
      <w:r w:rsidR="00A03FBF" w:rsidRPr="00DA1913">
        <w:rPr>
          <w:rFonts w:ascii="Times New Roman" w:hAnsi="Times New Roman"/>
          <w:b/>
          <w:lang w:val="en-US"/>
        </w:rPr>
        <w:t>em</w:t>
      </w:r>
      <w:proofErr w:type="spellEnd"/>
      <w:r w:rsidR="00A03FBF" w:rsidRPr="00DA1913">
        <w:rPr>
          <w:rFonts w:ascii="Times New Roman" w:hAnsi="Times New Roman"/>
          <w:b/>
          <w:lang w:val="en-US"/>
        </w:rPr>
        <w:t xml:space="preserve"> TI </w:t>
      </w:r>
      <w:proofErr w:type="spellStart"/>
      <w:r w:rsidR="00A03FBF" w:rsidRPr="00DA1913">
        <w:rPr>
          <w:rFonts w:ascii="Times New Roman" w:hAnsi="Times New Roman"/>
          <w:b/>
          <w:lang w:val="en-US"/>
        </w:rPr>
        <w:t>baseado</w:t>
      </w:r>
      <w:proofErr w:type="spellEnd"/>
      <w:r w:rsidR="00D24A6B">
        <w:rPr>
          <w:rFonts w:ascii="Times New Roman" w:hAnsi="Times New Roman"/>
          <w:b/>
          <w:lang w:val="en-US"/>
        </w:rPr>
        <w:t xml:space="preserve"> </w:t>
      </w:r>
      <w:r w:rsidR="00A03FBF" w:rsidRPr="00DA1913">
        <w:rPr>
          <w:rFonts w:ascii="Times New Roman" w:hAnsi="Times New Roman"/>
          <w:b/>
          <w:lang w:val="en-US"/>
        </w:rPr>
        <w:t>no ITIL®</w:t>
      </w:r>
      <w:r w:rsidR="00A03FBF" w:rsidRPr="00A03FBF">
        <w:rPr>
          <w:rFonts w:ascii="Times New Roman" w:hAnsi="Times New Roman"/>
          <w:bCs/>
          <w:lang w:val="en-US"/>
        </w:rPr>
        <w:t>. [</w:t>
      </w:r>
      <w:proofErr w:type="spellStart"/>
      <w:r w:rsidR="00A03FBF" w:rsidRPr="00A03FBF">
        <w:rPr>
          <w:rFonts w:ascii="Times New Roman" w:hAnsi="Times New Roman"/>
          <w:bCs/>
          <w:lang w:val="en-US"/>
        </w:rPr>
        <w:t>S.l.</w:t>
      </w:r>
      <w:proofErr w:type="spellEnd"/>
      <w:r w:rsidR="00A03FBF" w:rsidRPr="00A03FBF">
        <w:rPr>
          <w:rFonts w:ascii="Times New Roman" w:hAnsi="Times New Roman"/>
          <w:bCs/>
          <w:lang w:val="en-US"/>
        </w:rPr>
        <w:t xml:space="preserve">]: Jan van Bon; </w:t>
      </w:r>
      <w:proofErr w:type="spellStart"/>
      <w:r w:rsidR="00A03FBF" w:rsidRPr="00A03FBF">
        <w:rPr>
          <w:rFonts w:ascii="Times New Roman" w:hAnsi="Times New Roman"/>
          <w:bCs/>
          <w:lang w:val="en-US"/>
        </w:rPr>
        <w:t>Tieneke</w:t>
      </w:r>
      <w:proofErr w:type="spellEnd"/>
      <w:r w:rsidR="00A03FBF" w:rsidRPr="00A03FBF">
        <w:rPr>
          <w:rFonts w:ascii="Times New Roman" w:hAnsi="Times New Roman"/>
          <w:bCs/>
          <w:lang w:val="en-US"/>
        </w:rPr>
        <w:t xml:space="preserve"> Verheijen, 2006.</w:t>
      </w:r>
    </w:p>
    <w:p w14:paraId="5DA8A770" w14:textId="77777777" w:rsidR="00A03FBF" w:rsidRPr="00A03FBF" w:rsidRDefault="00A03FBF" w:rsidP="00805926">
      <w:pPr>
        <w:spacing w:line="360" w:lineRule="auto"/>
        <w:jc w:val="both"/>
        <w:rPr>
          <w:rFonts w:ascii="Times New Roman" w:hAnsi="Times New Roman"/>
          <w:bCs/>
          <w:lang w:val="en-US"/>
        </w:rPr>
      </w:pPr>
      <w:r w:rsidRPr="00A03FBF">
        <w:rPr>
          <w:rFonts w:ascii="Times New Roman" w:hAnsi="Times New Roman"/>
          <w:bCs/>
          <w:lang w:val="en-US"/>
        </w:rPr>
        <w:t xml:space="preserve">KPI Library. 2016. </w:t>
      </w:r>
      <w:proofErr w:type="spellStart"/>
      <w:r w:rsidRPr="00A03FBF">
        <w:rPr>
          <w:rFonts w:ascii="Times New Roman" w:hAnsi="Times New Roman"/>
          <w:bCs/>
          <w:lang w:val="en-US"/>
        </w:rPr>
        <w:t>Disponível</w:t>
      </w:r>
      <w:proofErr w:type="spellEnd"/>
      <w:r w:rsidRPr="00A03FBF">
        <w:rPr>
          <w:rFonts w:ascii="Times New Roman" w:hAnsi="Times New Roman"/>
          <w:bCs/>
          <w:lang w:val="en-US"/>
        </w:rPr>
        <w:t xml:space="preserve"> </w:t>
      </w:r>
      <w:proofErr w:type="spellStart"/>
      <w:r w:rsidRPr="00A03FBF">
        <w:rPr>
          <w:rFonts w:ascii="Times New Roman" w:hAnsi="Times New Roman"/>
          <w:bCs/>
          <w:lang w:val="en-US"/>
        </w:rPr>
        <w:t>em</w:t>
      </w:r>
      <w:proofErr w:type="spellEnd"/>
      <w:r w:rsidRPr="00A03FBF">
        <w:rPr>
          <w:rFonts w:ascii="Times New Roman" w:hAnsi="Times New Roman"/>
          <w:bCs/>
          <w:lang w:val="en-US"/>
        </w:rPr>
        <w:t xml:space="preserve">: &lt;http://kpilibrary.com/&gt;. </w:t>
      </w:r>
      <w:proofErr w:type="spellStart"/>
      <w:r w:rsidRPr="00A03FBF">
        <w:rPr>
          <w:rFonts w:ascii="Times New Roman" w:hAnsi="Times New Roman"/>
          <w:bCs/>
          <w:lang w:val="en-US"/>
        </w:rPr>
        <w:t>Acesso</w:t>
      </w:r>
      <w:proofErr w:type="spellEnd"/>
      <w:r w:rsidRPr="00A03FBF">
        <w:rPr>
          <w:rFonts w:ascii="Times New Roman" w:hAnsi="Times New Roman"/>
          <w:bCs/>
          <w:lang w:val="en-US"/>
        </w:rPr>
        <w:t xml:space="preserve"> </w:t>
      </w:r>
      <w:proofErr w:type="spellStart"/>
      <w:r w:rsidRPr="00A03FBF">
        <w:rPr>
          <w:rFonts w:ascii="Times New Roman" w:hAnsi="Times New Roman"/>
          <w:bCs/>
          <w:lang w:val="en-US"/>
        </w:rPr>
        <w:t>em</w:t>
      </w:r>
      <w:proofErr w:type="spellEnd"/>
      <w:r w:rsidRPr="00A03FBF">
        <w:rPr>
          <w:rFonts w:ascii="Times New Roman" w:hAnsi="Times New Roman"/>
          <w:bCs/>
          <w:lang w:val="en-US"/>
        </w:rPr>
        <w:t>: 27/12/2016.</w:t>
      </w:r>
    </w:p>
    <w:p w14:paraId="7A182487" w14:textId="19C14474" w:rsidR="00402A51" w:rsidRDefault="00402A51" w:rsidP="00402A51">
      <w:pPr>
        <w:spacing w:line="360" w:lineRule="auto"/>
        <w:jc w:val="both"/>
        <w:rPr>
          <w:rFonts w:ascii="Times New Roman" w:hAnsi="Times New Roman"/>
          <w:bCs/>
          <w:lang w:val="en-US"/>
        </w:rPr>
      </w:pPr>
      <w:r w:rsidRPr="00402A51">
        <w:rPr>
          <w:rFonts w:ascii="Times New Roman" w:hAnsi="Times New Roman"/>
          <w:bCs/>
          <w:lang w:val="en-US"/>
        </w:rPr>
        <w:lastRenderedPageBreak/>
        <w:t xml:space="preserve">LAUDON, K. C.; LAUDON, J. P. </w:t>
      </w:r>
      <w:proofErr w:type="spellStart"/>
      <w:r w:rsidRPr="00402A51">
        <w:rPr>
          <w:rFonts w:ascii="Times New Roman" w:hAnsi="Times New Roman"/>
          <w:b/>
          <w:lang w:val="en-US"/>
        </w:rPr>
        <w:t>Sistemas</w:t>
      </w:r>
      <w:proofErr w:type="spellEnd"/>
      <w:r w:rsidRPr="00402A51">
        <w:rPr>
          <w:rFonts w:ascii="Times New Roman" w:hAnsi="Times New Roman"/>
          <w:b/>
          <w:lang w:val="en-US"/>
        </w:rPr>
        <w:t xml:space="preserve"> de </w:t>
      </w:r>
      <w:proofErr w:type="spellStart"/>
      <w:r w:rsidRPr="00402A51">
        <w:rPr>
          <w:rFonts w:ascii="Times New Roman" w:hAnsi="Times New Roman"/>
          <w:b/>
          <w:lang w:val="en-US"/>
        </w:rPr>
        <w:t>Informação</w:t>
      </w:r>
      <w:proofErr w:type="spellEnd"/>
      <w:r w:rsidRPr="00402A51">
        <w:rPr>
          <w:rFonts w:ascii="Times New Roman" w:hAnsi="Times New Roman"/>
          <w:b/>
          <w:lang w:val="en-US"/>
        </w:rPr>
        <w:t xml:space="preserve"> </w:t>
      </w:r>
      <w:proofErr w:type="spellStart"/>
      <w:r w:rsidRPr="00402A51">
        <w:rPr>
          <w:rFonts w:ascii="Times New Roman" w:hAnsi="Times New Roman"/>
          <w:b/>
          <w:lang w:val="en-US"/>
        </w:rPr>
        <w:t>Gerenciais</w:t>
      </w:r>
      <w:proofErr w:type="spellEnd"/>
      <w:r w:rsidRPr="00402A51">
        <w:rPr>
          <w:rFonts w:ascii="Times New Roman" w:hAnsi="Times New Roman"/>
          <w:b/>
          <w:lang w:val="en-US"/>
        </w:rPr>
        <w:t>.</w:t>
      </w:r>
      <w:r w:rsidRPr="00402A51">
        <w:rPr>
          <w:rFonts w:ascii="Times New Roman" w:hAnsi="Times New Roman"/>
          <w:bCs/>
          <w:lang w:val="en-US"/>
        </w:rPr>
        <w:t xml:space="preserve"> 7. ed. São</w:t>
      </w:r>
      <w:r>
        <w:rPr>
          <w:rFonts w:ascii="Times New Roman" w:hAnsi="Times New Roman"/>
          <w:bCs/>
          <w:lang w:val="en-US"/>
        </w:rPr>
        <w:t xml:space="preserve"> </w:t>
      </w:r>
      <w:r w:rsidRPr="00402A51">
        <w:rPr>
          <w:rFonts w:ascii="Times New Roman" w:hAnsi="Times New Roman"/>
          <w:bCs/>
          <w:lang w:val="en-US"/>
        </w:rPr>
        <w:t>Paulo: Pearson Prentice Hall, 2007.</w:t>
      </w:r>
    </w:p>
    <w:p w14:paraId="5D0F76CB" w14:textId="247365E1" w:rsidR="00A03FBF" w:rsidRPr="00A03FBF" w:rsidRDefault="00A03FBF" w:rsidP="00402A51">
      <w:pPr>
        <w:spacing w:line="360" w:lineRule="auto"/>
        <w:jc w:val="both"/>
        <w:rPr>
          <w:rFonts w:ascii="Times New Roman" w:hAnsi="Times New Roman"/>
          <w:bCs/>
          <w:lang w:val="en-US"/>
        </w:rPr>
      </w:pPr>
      <w:r w:rsidRPr="00A03FBF">
        <w:rPr>
          <w:rFonts w:ascii="Times New Roman" w:hAnsi="Times New Roman"/>
          <w:bCs/>
          <w:lang w:val="en-US"/>
        </w:rPr>
        <w:t xml:space="preserve">MONKEYS, S. </w:t>
      </w:r>
      <w:r w:rsidRPr="007C5889">
        <w:rPr>
          <w:rFonts w:ascii="Times New Roman" w:hAnsi="Times New Roman"/>
          <w:b/>
          <w:lang w:val="en-US"/>
        </w:rPr>
        <w:t xml:space="preserve">A </w:t>
      </w:r>
      <w:proofErr w:type="spellStart"/>
      <w:r w:rsidRPr="007C5889">
        <w:rPr>
          <w:rFonts w:ascii="Times New Roman" w:hAnsi="Times New Roman"/>
          <w:b/>
          <w:lang w:val="en-US"/>
        </w:rPr>
        <w:t>escala</w:t>
      </w:r>
      <w:proofErr w:type="spellEnd"/>
      <w:r w:rsidRPr="007C5889">
        <w:rPr>
          <w:rFonts w:ascii="Times New Roman" w:hAnsi="Times New Roman"/>
          <w:b/>
          <w:lang w:val="en-US"/>
        </w:rPr>
        <w:t xml:space="preserve"> de Likert </w:t>
      </w:r>
      <w:proofErr w:type="spellStart"/>
      <w:r w:rsidRPr="007C5889">
        <w:rPr>
          <w:rFonts w:ascii="Times New Roman" w:hAnsi="Times New Roman"/>
          <w:b/>
          <w:lang w:val="en-US"/>
        </w:rPr>
        <w:t>explicada</w:t>
      </w:r>
      <w:proofErr w:type="spellEnd"/>
      <w:r w:rsidRPr="007C5889">
        <w:rPr>
          <w:rFonts w:ascii="Times New Roman" w:hAnsi="Times New Roman"/>
          <w:b/>
          <w:lang w:val="en-US"/>
        </w:rPr>
        <w:t>. 2016</w:t>
      </w:r>
      <w:r w:rsidRPr="00A03FBF">
        <w:rPr>
          <w:rFonts w:ascii="Times New Roman" w:hAnsi="Times New Roman"/>
          <w:bCs/>
          <w:lang w:val="en-US"/>
        </w:rPr>
        <w:t xml:space="preserve">. </w:t>
      </w:r>
      <w:proofErr w:type="spellStart"/>
      <w:r w:rsidRPr="00A03FBF">
        <w:rPr>
          <w:rFonts w:ascii="Times New Roman" w:hAnsi="Times New Roman"/>
          <w:bCs/>
          <w:lang w:val="en-US"/>
        </w:rPr>
        <w:t>Disponível</w:t>
      </w:r>
      <w:proofErr w:type="spellEnd"/>
      <w:r w:rsidRPr="00A03FBF">
        <w:rPr>
          <w:rFonts w:ascii="Times New Roman" w:hAnsi="Times New Roman"/>
          <w:bCs/>
          <w:lang w:val="en-US"/>
        </w:rPr>
        <w:t xml:space="preserve"> </w:t>
      </w:r>
      <w:proofErr w:type="spellStart"/>
      <w:r w:rsidRPr="00A03FBF">
        <w:rPr>
          <w:rFonts w:ascii="Times New Roman" w:hAnsi="Times New Roman"/>
          <w:bCs/>
          <w:lang w:val="en-US"/>
        </w:rPr>
        <w:t>em</w:t>
      </w:r>
      <w:proofErr w:type="spellEnd"/>
      <w:r w:rsidRPr="00A03FBF">
        <w:rPr>
          <w:rFonts w:ascii="Times New Roman" w:hAnsi="Times New Roman"/>
          <w:bCs/>
          <w:lang w:val="en-US"/>
        </w:rPr>
        <w:t xml:space="preserve">: &lt;https://pt.surveymonkey.com/mp/likert-scale/&gt;. </w:t>
      </w:r>
      <w:proofErr w:type="spellStart"/>
      <w:r w:rsidRPr="00A03FBF">
        <w:rPr>
          <w:rFonts w:ascii="Times New Roman" w:hAnsi="Times New Roman"/>
          <w:bCs/>
          <w:lang w:val="en-US"/>
        </w:rPr>
        <w:t>Acesso</w:t>
      </w:r>
      <w:proofErr w:type="spellEnd"/>
      <w:r w:rsidRPr="00A03FBF">
        <w:rPr>
          <w:rFonts w:ascii="Times New Roman" w:hAnsi="Times New Roman"/>
          <w:bCs/>
          <w:lang w:val="en-US"/>
        </w:rPr>
        <w:t xml:space="preserve"> </w:t>
      </w:r>
      <w:proofErr w:type="spellStart"/>
      <w:r w:rsidRPr="00A03FBF">
        <w:rPr>
          <w:rFonts w:ascii="Times New Roman" w:hAnsi="Times New Roman"/>
          <w:bCs/>
          <w:lang w:val="en-US"/>
        </w:rPr>
        <w:t>em</w:t>
      </w:r>
      <w:proofErr w:type="spellEnd"/>
      <w:r w:rsidRPr="00A03FBF">
        <w:rPr>
          <w:rFonts w:ascii="Times New Roman" w:hAnsi="Times New Roman"/>
          <w:bCs/>
          <w:lang w:val="en-US"/>
        </w:rPr>
        <w:t>: 13/12/2016.</w:t>
      </w:r>
    </w:p>
    <w:p w14:paraId="23FC4984" w14:textId="77777777" w:rsidR="00922897" w:rsidRPr="00922897" w:rsidRDefault="00922897" w:rsidP="00922897">
      <w:pPr>
        <w:spacing w:line="360" w:lineRule="auto"/>
        <w:jc w:val="both"/>
        <w:rPr>
          <w:rFonts w:ascii="Times New Roman" w:hAnsi="Times New Roman"/>
          <w:bCs/>
          <w:lang w:val="en-US"/>
        </w:rPr>
      </w:pPr>
      <w:r w:rsidRPr="00922897">
        <w:rPr>
          <w:rFonts w:ascii="Times New Roman" w:hAnsi="Times New Roman"/>
          <w:bCs/>
          <w:lang w:val="en-US"/>
        </w:rPr>
        <w:t xml:space="preserve">PANAGACOS, T. </w:t>
      </w:r>
      <w:r w:rsidRPr="00922897">
        <w:rPr>
          <w:rFonts w:ascii="Times New Roman" w:hAnsi="Times New Roman"/>
          <w:b/>
          <w:lang w:val="en-US"/>
        </w:rPr>
        <w:t>The Ultimate Guide to Business Process Management:</w:t>
      </w:r>
      <w:r w:rsidRPr="00922897">
        <w:rPr>
          <w:rFonts w:ascii="Times New Roman" w:hAnsi="Times New Roman"/>
          <w:bCs/>
          <w:lang w:val="en-US"/>
        </w:rPr>
        <w:t xml:space="preserve"> everything you</w:t>
      </w:r>
    </w:p>
    <w:p w14:paraId="61F273F7" w14:textId="44B6B856" w:rsidR="00922897" w:rsidRDefault="00922897" w:rsidP="00922897">
      <w:pPr>
        <w:spacing w:line="360" w:lineRule="auto"/>
        <w:jc w:val="both"/>
        <w:rPr>
          <w:rFonts w:ascii="Times New Roman" w:hAnsi="Times New Roman"/>
          <w:bCs/>
          <w:lang w:val="en-US"/>
        </w:rPr>
      </w:pPr>
      <w:r w:rsidRPr="00922897">
        <w:rPr>
          <w:rFonts w:ascii="Times New Roman" w:hAnsi="Times New Roman"/>
          <w:bCs/>
          <w:lang w:val="en-US"/>
        </w:rPr>
        <w:t xml:space="preserve">need to know and how to apply it to your organization. Paperback, 2012. </w:t>
      </w:r>
    </w:p>
    <w:p w14:paraId="6589E686" w14:textId="77777777" w:rsidR="004B4CC5" w:rsidRDefault="004B4CC5" w:rsidP="004B4CC5">
      <w:pPr>
        <w:spacing w:line="360" w:lineRule="auto"/>
        <w:jc w:val="both"/>
        <w:rPr>
          <w:rFonts w:ascii="Times New Roman" w:hAnsi="Times New Roman"/>
          <w:bCs/>
          <w:lang w:val="en-US"/>
        </w:rPr>
      </w:pPr>
      <w:r w:rsidRPr="00081479">
        <w:rPr>
          <w:rFonts w:ascii="Times New Roman" w:hAnsi="Times New Roman"/>
          <w:bCs/>
          <w:lang w:val="en-US"/>
        </w:rPr>
        <w:t xml:space="preserve">PROJECT MANAGEMENT INSTITUTE. </w:t>
      </w:r>
      <w:r w:rsidRPr="00081479">
        <w:rPr>
          <w:rFonts w:ascii="Times New Roman" w:hAnsi="Times New Roman"/>
          <w:b/>
          <w:lang w:val="en-US"/>
        </w:rPr>
        <w:t xml:space="preserve">Um </w:t>
      </w:r>
      <w:proofErr w:type="spellStart"/>
      <w:r w:rsidRPr="00081479">
        <w:rPr>
          <w:rFonts w:ascii="Times New Roman" w:hAnsi="Times New Roman"/>
          <w:b/>
          <w:lang w:val="en-US"/>
        </w:rPr>
        <w:t>Guia</w:t>
      </w:r>
      <w:proofErr w:type="spellEnd"/>
      <w:r w:rsidRPr="00081479">
        <w:rPr>
          <w:rFonts w:ascii="Times New Roman" w:hAnsi="Times New Roman"/>
          <w:b/>
          <w:lang w:val="en-US"/>
        </w:rPr>
        <w:t xml:space="preserve"> do </w:t>
      </w:r>
      <w:proofErr w:type="spellStart"/>
      <w:r w:rsidRPr="00081479">
        <w:rPr>
          <w:rFonts w:ascii="Times New Roman" w:hAnsi="Times New Roman"/>
          <w:b/>
          <w:lang w:val="en-US"/>
        </w:rPr>
        <w:t>Conhecimento</w:t>
      </w:r>
      <w:proofErr w:type="spellEnd"/>
      <w:r w:rsidRPr="00081479">
        <w:rPr>
          <w:rFonts w:ascii="Times New Roman" w:hAnsi="Times New Roman"/>
          <w:b/>
          <w:lang w:val="en-US"/>
        </w:rPr>
        <w:t xml:space="preserve"> </w:t>
      </w:r>
      <w:proofErr w:type="spellStart"/>
      <w:r w:rsidRPr="00081479">
        <w:rPr>
          <w:rFonts w:ascii="Times New Roman" w:hAnsi="Times New Roman"/>
          <w:b/>
          <w:lang w:val="en-US"/>
        </w:rPr>
        <w:t>em</w:t>
      </w:r>
      <w:proofErr w:type="spellEnd"/>
      <w:r w:rsidRPr="00081479">
        <w:rPr>
          <w:rFonts w:ascii="Times New Roman" w:hAnsi="Times New Roman"/>
          <w:b/>
          <w:lang w:val="en-US"/>
        </w:rPr>
        <w:t xml:space="preserve"> </w:t>
      </w:r>
      <w:proofErr w:type="spellStart"/>
      <w:r w:rsidRPr="00081479">
        <w:rPr>
          <w:rFonts w:ascii="Times New Roman" w:hAnsi="Times New Roman"/>
          <w:b/>
          <w:lang w:val="en-US"/>
        </w:rPr>
        <w:t>Gerenciamento</w:t>
      </w:r>
      <w:proofErr w:type="spellEnd"/>
      <w:r w:rsidRPr="00081479">
        <w:rPr>
          <w:rFonts w:ascii="Times New Roman" w:hAnsi="Times New Roman"/>
          <w:b/>
          <w:lang w:val="en-US"/>
        </w:rPr>
        <w:t xml:space="preserve"> de </w:t>
      </w:r>
      <w:proofErr w:type="spellStart"/>
      <w:r w:rsidRPr="00081479">
        <w:rPr>
          <w:rFonts w:ascii="Times New Roman" w:hAnsi="Times New Roman"/>
          <w:b/>
          <w:lang w:val="en-US"/>
        </w:rPr>
        <w:t>Projetos</w:t>
      </w:r>
      <w:proofErr w:type="spellEnd"/>
      <w:r w:rsidRPr="00081479">
        <w:rPr>
          <w:rFonts w:ascii="Times New Roman" w:hAnsi="Times New Roman"/>
          <w:b/>
          <w:lang w:val="en-US"/>
        </w:rPr>
        <w:t xml:space="preserve">. </w:t>
      </w:r>
      <w:proofErr w:type="spellStart"/>
      <w:r w:rsidRPr="00081479">
        <w:rPr>
          <w:rFonts w:ascii="Times New Roman" w:hAnsi="Times New Roman"/>
          <w:b/>
          <w:lang w:val="en-US"/>
        </w:rPr>
        <w:t>Guia</w:t>
      </w:r>
      <w:proofErr w:type="spellEnd"/>
      <w:r w:rsidRPr="00081479">
        <w:rPr>
          <w:rFonts w:ascii="Times New Roman" w:hAnsi="Times New Roman"/>
          <w:b/>
          <w:lang w:val="en-US"/>
        </w:rPr>
        <w:t xml:space="preserve"> PMBOK®</w:t>
      </w:r>
      <w:r w:rsidRPr="00081479">
        <w:rPr>
          <w:rFonts w:ascii="Times New Roman" w:hAnsi="Times New Roman"/>
          <w:bCs/>
          <w:lang w:val="en-US"/>
        </w:rPr>
        <w:t xml:space="preserve">, 5ª </w:t>
      </w:r>
      <w:proofErr w:type="spellStart"/>
      <w:r w:rsidRPr="00081479">
        <w:rPr>
          <w:rFonts w:ascii="Times New Roman" w:hAnsi="Times New Roman"/>
          <w:bCs/>
          <w:lang w:val="en-US"/>
        </w:rPr>
        <w:t>Edição</w:t>
      </w:r>
      <w:proofErr w:type="spellEnd"/>
      <w:r w:rsidRPr="00081479">
        <w:rPr>
          <w:rFonts w:ascii="Times New Roman" w:hAnsi="Times New Roman"/>
          <w:bCs/>
          <w:lang w:val="en-US"/>
        </w:rPr>
        <w:t>. Project Management Institute, 2013.</w:t>
      </w:r>
    </w:p>
    <w:p w14:paraId="09D7ED5C" w14:textId="43EC7933" w:rsidR="00C57C31" w:rsidRDefault="00B369F8" w:rsidP="00922897">
      <w:pPr>
        <w:spacing w:line="360" w:lineRule="auto"/>
        <w:jc w:val="both"/>
        <w:rPr>
          <w:rFonts w:ascii="Times New Roman" w:hAnsi="Times New Roman"/>
          <w:bCs/>
          <w:lang w:val="en-US"/>
        </w:rPr>
      </w:pPr>
      <w:r w:rsidRPr="00B369F8">
        <w:rPr>
          <w:rFonts w:ascii="Times New Roman" w:hAnsi="Times New Roman"/>
          <w:bCs/>
          <w:lang w:val="en-US"/>
        </w:rPr>
        <w:t xml:space="preserve">QUADROS, </w:t>
      </w:r>
      <w:proofErr w:type="spellStart"/>
      <w:r w:rsidRPr="00B369F8">
        <w:rPr>
          <w:rFonts w:ascii="Times New Roman" w:hAnsi="Times New Roman"/>
          <w:bCs/>
          <w:lang w:val="en-US"/>
        </w:rPr>
        <w:t>Moacir</w:t>
      </w:r>
      <w:proofErr w:type="spellEnd"/>
      <w:r w:rsidRPr="00B369F8">
        <w:rPr>
          <w:rFonts w:ascii="Times New Roman" w:hAnsi="Times New Roman"/>
          <w:bCs/>
          <w:lang w:val="en-US"/>
        </w:rPr>
        <w:t xml:space="preserve">. </w:t>
      </w:r>
      <w:r w:rsidRPr="00C57C31">
        <w:rPr>
          <w:rFonts w:ascii="Times New Roman" w:hAnsi="Times New Roman"/>
          <w:b/>
          <w:lang w:val="en-US"/>
        </w:rPr>
        <w:t xml:space="preserve">CRM: </w:t>
      </w:r>
      <w:proofErr w:type="spellStart"/>
      <w:r w:rsidRPr="00C57C31">
        <w:rPr>
          <w:rFonts w:ascii="Times New Roman" w:hAnsi="Times New Roman"/>
          <w:b/>
          <w:lang w:val="en-US"/>
        </w:rPr>
        <w:t>teoria</w:t>
      </w:r>
      <w:proofErr w:type="spellEnd"/>
      <w:r w:rsidRPr="00C57C31">
        <w:rPr>
          <w:rFonts w:ascii="Times New Roman" w:hAnsi="Times New Roman"/>
          <w:b/>
          <w:lang w:val="en-US"/>
        </w:rPr>
        <w:t xml:space="preserve">, </w:t>
      </w:r>
      <w:proofErr w:type="spellStart"/>
      <w:r w:rsidRPr="00C57C31">
        <w:rPr>
          <w:rFonts w:ascii="Times New Roman" w:hAnsi="Times New Roman"/>
          <w:b/>
          <w:lang w:val="en-US"/>
        </w:rPr>
        <w:t>prática</w:t>
      </w:r>
      <w:proofErr w:type="spellEnd"/>
      <w:r w:rsidRPr="00C57C31">
        <w:rPr>
          <w:rFonts w:ascii="Times New Roman" w:hAnsi="Times New Roman"/>
          <w:b/>
          <w:lang w:val="en-US"/>
        </w:rPr>
        <w:t xml:space="preserve"> e ferramentas</w:t>
      </w:r>
      <w:r w:rsidRPr="00B369F8">
        <w:rPr>
          <w:rFonts w:ascii="Times New Roman" w:hAnsi="Times New Roman"/>
          <w:bCs/>
          <w:lang w:val="en-US"/>
        </w:rPr>
        <w:t>. São Paulo: Visual Books, 2010.</w:t>
      </w:r>
    </w:p>
    <w:p w14:paraId="0A6F992C" w14:textId="2A7C9E76" w:rsidR="00D82EBD" w:rsidRDefault="00D82EBD" w:rsidP="00D82EBD">
      <w:pPr>
        <w:spacing w:line="360" w:lineRule="auto"/>
        <w:jc w:val="both"/>
        <w:rPr>
          <w:rFonts w:ascii="Times New Roman" w:hAnsi="Times New Roman"/>
          <w:bCs/>
          <w:lang w:val="en-US"/>
        </w:rPr>
      </w:pPr>
      <w:r w:rsidRPr="00D82EBD">
        <w:rPr>
          <w:rFonts w:ascii="Times New Roman" w:hAnsi="Times New Roman"/>
          <w:bCs/>
          <w:lang w:val="en-US"/>
        </w:rPr>
        <w:t>SUTHERLAND, J.; SCHWABER, K</w:t>
      </w:r>
      <w:r w:rsidRPr="00D82EBD">
        <w:rPr>
          <w:rFonts w:ascii="Times New Roman" w:hAnsi="Times New Roman"/>
          <w:b/>
          <w:lang w:val="en-US"/>
        </w:rPr>
        <w:t xml:space="preserve">. Um </w:t>
      </w:r>
      <w:proofErr w:type="spellStart"/>
      <w:r w:rsidRPr="00D82EBD">
        <w:rPr>
          <w:rFonts w:ascii="Times New Roman" w:hAnsi="Times New Roman"/>
          <w:b/>
          <w:lang w:val="en-US"/>
        </w:rPr>
        <w:t>guia</w:t>
      </w:r>
      <w:proofErr w:type="spellEnd"/>
      <w:r w:rsidRPr="00D82EBD">
        <w:rPr>
          <w:rFonts w:ascii="Times New Roman" w:hAnsi="Times New Roman"/>
          <w:b/>
          <w:lang w:val="en-US"/>
        </w:rPr>
        <w:t xml:space="preserve"> </w:t>
      </w:r>
      <w:proofErr w:type="spellStart"/>
      <w:r w:rsidRPr="00D82EBD">
        <w:rPr>
          <w:rFonts w:ascii="Times New Roman" w:hAnsi="Times New Roman"/>
          <w:b/>
          <w:lang w:val="en-US"/>
        </w:rPr>
        <w:t>definitivo</w:t>
      </w:r>
      <w:proofErr w:type="spellEnd"/>
      <w:r w:rsidRPr="00D82EBD">
        <w:rPr>
          <w:rFonts w:ascii="Times New Roman" w:hAnsi="Times New Roman"/>
          <w:b/>
          <w:lang w:val="en-US"/>
        </w:rPr>
        <w:t xml:space="preserve"> para o Scrum: As </w:t>
      </w:r>
      <w:proofErr w:type="spellStart"/>
      <w:r w:rsidRPr="00D82EBD">
        <w:rPr>
          <w:rFonts w:ascii="Times New Roman" w:hAnsi="Times New Roman"/>
          <w:b/>
          <w:lang w:val="en-US"/>
        </w:rPr>
        <w:t>regras</w:t>
      </w:r>
      <w:proofErr w:type="spellEnd"/>
      <w:r w:rsidRPr="00D82EBD">
        <w:rPr>
          <w:rFonts w:ascii="Times New Roman" w:hAnsi="Times New Roman"/>
          <w:b/>
          <w:lang w:val="en-US"/>
        </w:rPr>
        <w:t xml:space="preserve"> do</w:t>
      </w:r>
      <w:r>
        <w:rPr>
          <w:rFonts w:ascii="Times New Roman" w:hAnsi="Times New Roman"/>
          <w:b/>
          <w:lang w:val="en-US"/>
        </w:rPr>
        <w:t xml:space="preserve"> </w:t>
      </w:r>
      <w:proofErr w:type="spellStart"/>
      <w:r w:rsidRPr="00D82EBD">
        <w:rPr>
          <w:rFonts w:ascii="Times New Roman" w:hAnsi="Times New Roman"/>
          <w:b/>
          <w:lang w:val="en-US"/>
        </w:rPr>
        <w:t>jogo</w:t>
      </w:r>
      <w:proofErr w:type="spellEnd"/>
      <w:r w:rsidRPr="00D82EBD">
        <w:rPr>
          <w:rFonts w:ascii="Times New Roman" w:hAnsi="Times New Roman"/>
          <w:b/>
          <w:lang w:val="en-US"/>
        </w:rPr>
        <w:t>.</w:t>
      </w:r>
      <w:r w:rsidRPr="00D82EBD">
        <w:rPr>
          <w:rFonts w:ascii="Times New Roman" w:hAnsi="Times New Roman"/>
          <w:bCs/>
          <w:lang w:val="en-US"/>
        </w:rPr>
        <w:t xml:space="preserve"> 2013. </w:t>
      </w:r>
      <w:proofErr w:type="spellStart"/>
      <w:r w:rsidRPr="00D82EBD">
        <w:rPr>
          <w:rFonts w:ascii="Times New Roman" w:hAnsi="Times New Roman"/>
          <w:bCs/>
          <w:lang w:val="en-US"/>
        </w:rPr>
        <w:t>Disponível</w:t>
      </w:r>
      <w:proofErr w:type="spellEnd"/>
      <w:r w:rsidRPr="00D82EBD">
        <w:rPr>
          <w:rFonts w:ascii="Times New Roman" w:hAnsi="Times New Roman"/>
          <w:bCs/>
          <w:lang w:val="en-US"/>
        </w:rPr>
        <w:t xml:space="preserve"> </w:t>
      </w:r>
      <w:proofErr w:type="spellStart"/>
      <w:r w:rsidRPr="00D82EBD">
        <w:rPr>
          <w:rFonts w:ascii="Times New Roman" w:hAnsi="Times New Roman"/>
          <w:bCs/>
          <w:lang w:val="en-US"/>
        </w:rPr>
        <w:t>em</w:t>
      </w:r>
      <w:proofErr w:type="spellEnd"/>
      <w:r w:rsidRPr="00D82EBD">
        <w:rPr>
          <w:rFonts w:ascii="Times New Roman" w:hAnsi="Times New Roman"/>
          <w:bCs/>
          <w:lang w:val="en-US"/>
        </w:rPr>
        <w:t>:</w:t>
      </w:r>
      <w:r>
        <w:rPr>
          <w:rFonts w:ascii="Times New Roman" w:hAnsi="Times New Roman"/>
          <w:bCs/>
          <w:lang w:val="en-US"/>
        </w:rPr>
        <w:t xml:space="preserve"> </w:t>
      </w:r>
      <w:r w:rsidRPr="00D82EBD">
        <w:rPr>
          <w:rFonts w:ascii="Times New Roman" w:hAnsi="Times New Roman"/>
          <w:bCs/>
          <w:lang w:val="en-US"/>
        </w:rPr>
        <w:t xml:space="preserve">&lt;https://www.scrumguides.org/docs/scrumguide/v1/Scrum-Guide-PortugueseBR.pdf&gt;. </w:t>
      </w:r>
      <w:proofErr w:type="spellStart"/>
      <w:r w:rsidRPr="00D82EBD">
        <w:rPr>
          <w:rFonts w:ascii="Times New Roman" w:hAnsi="Times New Roman"/>
          <w:bCs/>
          <w:lang w:val="en-US"/>
        </w:rPr>
        <w:t>Acesso</w:t>
      </w:r>
      <w:proofErr w:type="spellEnd"/>
      <w:r w:rsidRPr="00D82EBD">
        <w:rPr>
          <w:rFonts w:ascii="Times New Roman" w:hAnsi="Times New Roman"/>
          <w:bCs/>
          <w:lang w:val="en-US"/>
        </w:rPr>
        <w:t xml:space="preserve"> </w:t>
      </w:r>
      <w:proofErr w:type="spellStart"/>
      <w:r w:rsidRPr="00D82EBD">
        <w:rPr>
          <w:rFonts w:ascii="Times New Roman" w:hAnsi="Times New Roman"/>
          <w:bCs/>
          <w:lang w:val="en-US"/>
        </w:rPr>
        <w:t>em</w:t>
      </w:r>
      <w:proofErr w:type="spellEnd"/>
      <w:r w:rsidRPr="00D82EBD">
        <w:rPr>
          <w:rFonts w:ascii="Times New Roman" w:hAnsi="Times New Roman"/>
          <w:bCs/>
          <w:lang w:val="en-US"/>
        </w:rPr>
        <w:t>: 09 ago. 2017.</w:t>
      </w:r>
    </w:p>
    <w:p w14:paraId="6373303E" w14:textId="5F3835AA" w:rsidR="00A03FBF" w:rsidRPr="00A03FBF" w:rsidRDefault="00655072" w:rsidP="00D82EBD">
      <w:pPr>
        <w:spacing w:line="360" w:lineRule="auto"/>
        <w:jc w:val="both"/>
        <w:rPr>
          <w:rFonts w:ascii="Times New Roman" w:hAnsi="Times New Roman"/>
          <w:bCs/>
          <w:lang w:val="en-US"/>
        </w:rPr>
      </w:pPr>
      <w:r w:rsidRPr="00655072">
        <w:rPr>
          <w:rFonts w:ascii="Times New Roman" w:hAnsi="Times New Roman"/>
          <w:bCs/>
          <w:lang w:val="en-US"/>
        </w:rPr>
        <w:t xml:space="preserve">SISTEMA PÚBLICO DE ESCRITURAÇÃO DIGITAL - </w:t>
      </w:r>
      <w:r w:rsidRPr="00655072">
        <w:rPr>
          <w:rFonts w:ascii="Times New Roman" w:hAnsi="Times New Roman"/>
          <w:b/>
          <w:lang w:val="en-US"/>
        </w:rPr>
        <w:t xml:space="preserve">SPED. </w:t>
      </w:r>
      <w:r w:rsidRPr="00655072">
        <w:rPr>
          <w:rFonts w:ascii="Times New Roman" w:hAnsi="Times New Roman"/>
          <w:bCs/>
          <w:lang w:val="en-US"/>
        </w:rPr>
        <w:t xml:space="preserve">2009. </w:t>
      </w:r>
      <w:proofErr w:type="spellStart"/>
      <w:r w:rsidRPr="00655072">
        <w:rPr>
          <w:rFonts w:ascii="Times New Roman" w:hAnsi="Times New Roman"/>
          <w:bCs/>
          <w:lang w:val="en-US"/>
        </w:rPr>
        <w:t>Disponível</w:t>
      </w:r>
      <w:proofErr w:type="spellEnd"/>
      <w:r w:rsidRPr="00655072">
        <w:rPr>
          <w:rFonts w:ascii="Times New Roman" w:hAnsi="Times New Roman"/>
          <w:bCs/>
          <w:lang w:val="en-US"/>
        </w:rPr>
        <w:t xml:space="preserve"> </w:t>
      </w:r>
      <w:proofErr w:type="spellStart"/>
      <w:r w:rsidRPr="00655072">
        <w:rPr>
          <w:rFonts w:ascii="Times New Roman" w:hAnsi="Times New Roman"/>
          <w:bCs/>
          <w:lang w:val="en-US"/>
        </w:rPr>
        <w:t>em</w:t>
      </w:r>
      <w:proofErr w:type="spellEnd"/>
      <w:r w:rsidRPr="00655072">
        <w:rPr>
          <w:rFonts w:ascii="Times New Roman" w:hAnsi="Times New Roman"/>
          <w:bCs/>
          <w:lang w:val="en-US"/>
        </w:rPr>
        <w:t xml:space="preserve">: &lt;http://www1.receita.fazenda.gov.br/sobre-o-projeto/beneficios.htm </w:t>
      </w:r>
      <w:proofErr w:type="gramStart"/>
      <w:r w:rsidRPr="00655072">
        <w:rPr>
          <w:rFonts w:ascii="Times New Roman" w:hAnsi="Times New Roman"/>
          <w:bCs/>
          <w:lang w:val="en-US"/>
        </w:rPr>
        <w:t>&gt;.</w:t>
      </w:r>
      <w:r w:rsidR="00A03FBF" w:rsidRPr="00A03FBF">
        <w:rPr>
          <w:rFonts w:ascii="Times New Roman" w:hAnsi="Times New Roman"/>
          <w:bCs/>
          <w:lang w:val="en-US"/>
        </w:rPr>
        <w:t>.</w:t>
      </w:r>
      <w:proofErr w:type="gramEnd"/>
      <w:r w:rsidR="00A03FBF" w:rsidRPr="00A03FBF">
        <w:rPr>
          <w:rFonts w:ascii="Times New Roman" w:hAnsi="Times New Roman"/>
          <w:bCs/>
          <w:lang w:val="en-US"/>
        </w:rPr>
        <w:t xml:space="preserve"> </w:t>
      </w:r>
      <w:proofErr w:type="spellStart"/>
      <w:r w:rsidR="00A03FBF" w:rsidRPr="00A03FBF">
        <w:rPr>
          <w:rFonts w:ascii="Times New Roman" w:hAnsi="Times New Roman"/>
          <w:bCs/>
          <w:lang w:val="en-US"/>
        </w:rPr>
        <w:t>Acesso</w:t>
      </w:r>
      <w:proofErr w:type="spellEnd"/>
      <w:r w:rsidR="00A03FBF" w:rsidRPr="00A03FBF">
        <w:rPr>
          <w:rFonts w:ascii="Times New Roman" w:hAnsi="Times New Roman"/>
          <w:bCs/>
          <w:lang w:val="en-US"/>
        </w:rPr>
        <w:t xml:space="preserve"> </w:t>
      </w:r>
      <w:proofErr w:type="spellStart"/>
      <w:r w:rsidR="00A03FBF" w:rsidRPr="00A03FBF">
        <w:rPr>
          <w:rFonts w:ascii="Times New Roman" w:hAnsi="Times New Roman"/>
          <w:bCs/>
          <w:lang w:val="en-US"/>
        </w:rPr>
        <w:t>em</w:t>
      </w:r>
      <w:proofErr w:type="spellEnd"/>
    </w:p>
    <w:p w14:paraId="2B6CE4D0" w14:textId="22E42161" w:rsidR="00A03FBF" w:rsidRPr="00A03FBF" w:rsidRDefault="00A03FBF" w:rsidP="00805926">
      <w:pPr>
        <w:spacing w:line="360" w:lineRule="auto"/>
        <w:jc w:val="both"/>
        <w:rPr>
          <w:rFonts w:ascii="Times New Roman" w:hAnsi="Times New Roman"/>
          <w:bCs/>
          <w:lang w:val="en-US"/>
        </w:rPr>
      </w:pPr>
      <w:r w:rsidRPr="00A03FBF">
        <w:rPr>
          <w:rFonts w:ascii="Times New Roman" w:hAnsi="Times New Roman"/>
          <w:bCs/>
          <w:lang w:val="en-US"/>
        </w:rPr>
        <w:t xml:space="preserve">01/05/2016. </w:t>
      </w:r>
    </w:p>
    <w:p w14:paraId="4E13F1E1" w14:textId="77777777" w:rsidR="00F92151" w:rsidRDefault="00F92151" w:rsidP="00CE26AD">
      <w:pPr>
        <w:spacing w:line="360" w:lineRule="auto"/>
        <w:jc w:val="both"/>
        <w:rPr>
          <w:rFonts w:ascii="Times New Roman" w:hAnsi="Times New Roman"/>
          <w:bCs/>
          <w:lang w:val="en-US"/>
        </w:rPr>
      </w:pPr>
      <w:r w:rsidRPr="00F92151">
        <w:rPr>
          <w:rFonts w:ascii="Times New Roman" w:hAnsi="Times New Roman"/>
          <w:bCs/>
          <w:lang w:val="en-US"/>
        </w:rPr>
        <w:t xml:space="preserve">TREGEAR, R.; JESUS, L.; MACIEIRA, A. </w:t>
      </w:r>
      <w:proofErr w:type="spellStart"/>
      <w:r w:rsidRPr="00F92151">
        <w:rPr>
          <w:rFonts w:ascii="Times New Roman" w:hAnsi="Times New Roman"/>
          <w:b/>
          <w:lang w:val="en-US"/>
        </w:rPr>
        <w:t>Estabelecendo</w:t>
      </w:r>
      <w:proofErr w:type="spellEnd"/>
      <w:r w:rsidRPr="00F92151">
        <w:rPr>
          <w:rFonts w:ascii="Times New Roman" w:hAnsi="Times New Roman"/>
          <w:b/>
          <w:lang w:val="en-US"/>
        </w:rPr>
        <w:t xml:space="preserve"> o </w:t>
      </w:r>
      <w:proofErr w:type="spellStart"/>
      <w:r w:rsidRPr="00F92151">
        <w:rPr>
          <w:rFonts w:ascii="Times New Roman" w:hAnsi="Times New Roman"/>
          <w:b/>
          <w:lang w:val="en-US"/>
        </w:rPr>
        <w:t>escritório</w:t>
      </w:r>
      <w:proofErr w:type="spellEnd"/>
      <w:r w:rsidRPr="00F92151">
        <w:rPr>
          <w:rFonts w:ascii="Times New Roman" w:hAnsi="Times New Roman"/>
          <w:b/>
          <w:lang w:val="en-US"/>
        </w:rPr>
        <w:t xml:space="preserve"> de </w:t>
      </w:r>
      <w:proofErr w:type="spellStart"/>
      <w:r w:rsidRPr="00F92151">
        <w:rPr>
          <w:rFonts w:ascii="Times New Roman" w:hAnsi="Times New Roman"/>
          <w:b/>
          <w:lang w:val="en-US"/>
        </w:rPr>
        <w:t>processos</w:t>
      </w:r>
      <w:proofErr w:type="spellEnd"/>
      <w:r w:rsidRPr="00F92151">
        <w:rPr>
          <w:rFonts w:ascii="Times New Roman" w:hAnsi="Times New Roman"/>
          <w:bCs/>
          <w:lang w:val="en-US"/>
        </w:rPr>
        <w:t>. Rio de Janeiro: ELO Group, 2010.</w:t>
      </w:r>
    </w:p>
    <w:p w14:paraId="347C9178" w14:textId="7CBBDCD6" w:rsidR="00283348" w:rsidRPr="00C854FB" w:rsidRDefault="00C854FB" w:rsidP="00CE26AD">
      <w:pPr>
        <w:spacing w:line="360" w:lineRule="auto"/>
        <w:jc w:val="both"/>
        <w:rPr>
          <w:rFonts w:ascii="Times New Roman" w:hAnsi="Times New Roman"/>
          <w:bCs/>
          <w:lang w:val="en-US"/>
        </w:rPr>
      </w:pPr>
      <w:r w:rsidRPr="00C854FB">
        <w:rPr>
          <w:rFonts w:ascii="Times New Roman" w:hAnsi="Times New Roman"/>
          <w:bCs/>
          <w:lang w:val="en-US"/>
        </w:rPr>
        <w:t xml:space="preserve">TURBAN, E.; RANIER JR., R. K.; POTTER, R.E. </w:t>
      </w:r>
      <w:r w:rsidRPr="00C854FB">
        <w:rPr>
          <w:rFonts w:ascii="Times New Roman" w:hAnsi="Times New Roman"/>
          <w:b/>
          <w:lang w:val="en-US"/>
        </w:rPr>
        <w:t xml:space="preserve">Introdução a sistemas de Informação uma abordagem gerencial. </w:t>
      </w:r>
      <w:r w:rsidRPr="00C854FB">
        <w:rPr>
          <w:rFonts w:ascii="Times New Roman" w:hAnsi="Times New Roman"/>
          <w:bCs/>
          <w:lang w:val="en-US"/>
        </w:rPr>
        <w:t xml:space="preserve">Tradução Daniel Vieira. Rio de Janeiro: Elsevier, 2007. </w:t>
      </w:r>
    </w:p>
    <w:bookmarkEnd w:id="0"/>
    <w:p w14:paraId="6157CC3B" w14:textId="77777777" w:rsidR="00CE26AD" w:rsidRDefault="00CE26AD" w:rsidP="00FA1A73">
      <w:pPr>
        <w:spacing w:line="360" w:lineRule="auto"/>
        <w:contextualSpacing/>
        <w:jc w:val="center"/>
        <w:rPr>
          <w:rFonts w:ascii="Times New Roman" w:hAnsi="Times New Roman"/>
          <w:b/>
          <w:bCs/>
          <w:color w:val="000000"/>
        </w:rPr>
      </w:pPr>
    </w:p>
    <w:sectPr w:rsidR="00CE26AD" w:rsidSect="0066666C">
      <w:headerReference w:type="default" r:id="rId8"/>
      <w:footerReference w:type="even" r:id="rId9"/>
      <w:footerReference w:type="default" r:id="rId10"/>
      <w:footnotePr>
        <w:numRestart w:val="eachPage"/>
      </w:footnotePr>
      <w:pgSz w:w="11900" w:h="16840"/>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BBED8" w14:textId="77777777" w:rsidR="008B4D58" w:rsidRDefault="008B4D58" w:rsidP="00251090">
      <w:r>
        <w:separator/>
      </w:r>
    </w:p>
  </w:endnote>
  <w:endnote w:type="continuationSeparator" w:id="0">
    <w:p w14:paraId="0A296756" w14:textId="77777777" w:rsidR="008B4D58" w:rsidRDefault="008B4D58" w:rsidP="00251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8BEA0" w14:textId="77777777" w:rsidR="00D65EDB" w:rsidRDefault="00D65EDB" w:rsidP="001501D1">
    <w:pPr>
      <w:pStyle w:val="Rodap"/>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CF5F624" w14:textId="77777777" w:rsidR="00D65EDB" w:rsidRDefault="00D65EDB" w:rsidP="001501D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6335109"/>
      <w:docPartObj>
        <w:docPartGallery w:val="Page Numbers (Bottom of Page)"/>
        <w:docPartUnique/>
      </w:docPartObj>
    </w:sdtPr>
    <w:sdtEndPr/>
    <w:sdtContent>
      <w:p w14:paraId="1A5E9DFA" w14:textId="243D888E" w:rsidR="00CA79BB" w:rsidRDefault="00CA79BB">
        <w:pPr>
          <w:pStyle w:val="Rodap"/>
          <w:jc w:val="right"/>
        </w:pPr>
        <w:r>
          <w:fldChar w:fldCharType="begin"/>
        </w:r>
        <w:r>
          <w:instrText>PAGE   \* MERGEFORMAT</w:instrText>
        </w:r>
        <w:r>
          <w:fldChar w:fldCharType="separate"/>
        </w:r>
        <w:r w:rsidR="00895AAA" w:rsidRPr="00895AAA">
          <w:rPr>
            <w:noProof/>
            <w:lang w:val="pt-BR"/>
          </w:rPr>
          <w:t>21</w:t>
        </w:r>
        <w:r>
          <w:fldChar w:fldCharType="end"/>
        </w:r>
      </w:p>
    </w:sdtContent>
  </w:sdt>
  <w:p w14:paraId="49E269A8" w14:textId="77777777" w:rsidR="00CA79BB" w:rsidRDefault="00CA79B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92DE0" w14:textId="77777777" w:rsidR="008B4D58" w:rsidRDefault="008B4D58" w:rsidP="00251090">
      <w:r>
        <w:separator/>
      </w:r>
    </w:p>
  </w:footnote>
  <w:footnote w:type="continuationSeparator" w:id="0">
    <w:p w14:paraId="67903EAA" w14:textId="77777777" w:rsidR="008B4D58" w:rsidRDefault="008B4D58" w:rsidP="00251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BCD96" w14:textId="6B2B7AAA" w:rsidR="008A29EF" w:rsidRDefault="008A29EF">
    <w:pPr>
      <w:pStyle w:val="Cabealho"/>
      <w:jc w:val="right"/>
    </w:pPr>
  </w:p>
  <w:p w14:paraId="44A549F5" w14:textId="77777777" w:rsidR="008A29EF" w:rsidRDefault="008A29E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3ACF"/>
    <w:multiLevelType w:val="hybridMultilevel"/>
    <w:tmpl w:val="402C63C8"/>
    <w:lvl w:ilvl="0" w:tplc="E370C63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0FC53C30"/>
    <w:multiLevelType w:val="hybridMultilevel"/>
    <w:tmpl w:val="66D46F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6E31AB1"/>
    <w:multiLevelType w:val="hybridMultilevel"/>
    <w:tmpl w:val="6702168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2AA42244"/>
    <w:multiLevelType w:val="hybridMultilevel"/>
    <w:tmpl w:val="A25E5AE8"/>
    <w:lvl w:ilvl="0" w:tplc="04160001">
      <w:start w:val="1"/>
      <w:numFmt w:val="bullet"/>
      <w:lvlText w:val=""/>
      <w:lvlJc w:val="left"/>
      <w:pPr>
        <w:ind w:left="1776" w:hanging="360"/>
      </w:pPr>
      <w:rPr>
        <w:rFonts w:ascii="Symbol" w:hAnsi="Symbol" w:hint="default"/>
      </w:rPr>
    </w:lvl>
    <w:lvl w:ilvl="1" w:tplc="04160003">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4" w15:restartNumberingAfterBreak="0">
    <w:nsid w:val="3BFC6DAC"/>
    <w:multiLevelType w:val="hybridMultilevel"/>
    <w:tmpl w:val="DABABC02"/>
    <w:lvl w:ilvl="0" w:tplc="95A08522">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57DD0393"/>
    <w:multiLevelType w:val="multilevel"/>
    <w:tmpl w:val="CB96D6C2"/>
    <w:lvl w:ilvl="0">
      <w:start w:val="1"/>
      <w:numFmt w:val="decimal"/>
      <w:lvlText w:val="%1."/>
      <w:lvlJc w:val="left"/>
      <w:pPr>
        <w:ind w:left="720" w:hanging="360"/>
      </w:pPr>
    </w:lvl>
    <w:lvl w:ilvl="1">
      <w:start w:val="3"/>
      <w:numFmt w:val="decimal"/>
      <w:isLgl/>
      <w:lvlText w:val="%1.%2"/>
      <w:lvlJc w:val="left"/>
      <w:pPr>
        <w:ind w:left="1194" w:hanging="6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660F2245"/>
    <w:multiLevelType w:val="hybridMultilevel"/>
    <w:tmpl w:val="3B1620B0"/>
    <w:lvl w:ilvl="0" w:tplc="04160011">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6F80D2C"/>
    <w:multiLevelType w:val="hybridMultilevel"/>
    <w:tmpl w:val="E1BA44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78367B3"/>
    <w:multiLevelType w:val="hybridMultilevel"/>
    <w:tmpl w:val="02A610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8751BE5"/>
    <w:multiLevelType w:val="multilevel"/>
    <w:tmpl w:val="9C54DAEE"/>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BDA5070"/>
    <w:multiLevelType w:val="hybridMultilevel"/>
    <w:tmpl w:val="623C091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15:restartNumberingAfterBreak="0">
    <w:nsid w:val="6F4204DA"/>
    <w:multiLevelType w:val="hybridMultilevel"/>
    <w:tmpl w:val="25A6BBCA"/>
    <w:lvl w:ilvl="0" w:tplc="04160011">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7"/>
  </w:num>
  <w:num w:numId="6">
    <w:abstractNumId w:val="8"/>
  </w:num>
  <w:num w:numId="7">
    <w:abstractNumId w:val="6"/>
  </w:num>
  <w:num w:numId="8">
    <w:abstractNumId w:val="11"/>
  </w:num>
  <w:num w:numId="9">
    <w:abstractNumId w:val="9"/>
  </w:num>
  <w:num w:numId="10">
    <w:abstractNumId w:val="4"/>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090"/>
    <w:rsid w:val="00005C07"/>
    <w:rsid w:val="000060C8"/>
    <w:rsid w:val="0001031F"/>
    <w:rsid w:val="00010BB4"/>
    <w:rsid w:val="0001327A"/>
    <w:rsid w:val="000143B9"/>
    <w:rsid w:val="00015F95"/>
    <w:rsid w:val="00020B0D"/>
    <w:rsid w:val="00021723"/>
    <w:rsid w:val="00021D09"/>
    <w:rsid w:val="0002455D"/>
    <w:rsid w:val="00025F57"/>
    <w:rsid w:val="00027AEB"/>
    <w:rsid w:val="00027C72"/>
    <w:rsid w:val="00030BF0"/>
    <w:rsid w:val="00032040"/>
    <w:rsid w:val="00032069"/>
    <w:rsid w:val="00033C55"/>
    <w:rsid w:val="000376D5"/>
    <w:rsid w:val="0004058B"/>
    <w:rsid w:val="0006015A"/>
    <w:rsid w:val="00062469"/>
    <w:rsid w:val="00063D52"/>
    <w:rsid w:val="000650AD"/>
    <w:rsid w:val="000652C1"/>
    <w:rsid w:val="00065770"/>
    <w:rsid w:val="0007615B"/>
    <w:rsid w:val="000800EF"/>
    <w:rsid w:val="00081479"/>
    <w:rsid w:val="00081B11"/>
    <w:rsid w:val="00081C76"/>
    <w:rsid w:val="00081EA3"/>
    <w:rsid w:val="0008377F"/>
    <w:rsid w:val="000844E3"/>
    <w:rsid w:val="0008531C"/>
    <w:rsid w:val="00085792"/>
    <w:rsid w:val="00085F30"/>
    <w:rsid w:val="0009755F"/>
    <w:rsid w:val="000A0D81"/>
    <w:rsid w:val="000A5F8B"/>
    <w:rsid w:val="000B031E"/>
    <w:rsid w:val="000B0A21"/>
    <w:rsid w:val="000B21DB"/>
    <w:rsid w:val="000B3379"/>
    <w:rsid w:val="000C018D"/>
    <w:rsid w:val="000C317D"/>
    <w:rsid w:val="000C504D"/>
    <w:rsid w:val="000D182B"/>
    <w:rsid w:val="000D5043"/>
    <w:rsid w:val="000E5AAC"/>
    <w:rsid w:val="000E66F0"/>
    <w:rsid w:val="000F35EA"/>
    <w:rsid w:val="000F7581"/>
    <w:rsid w:val="00102008"/>
    <w:rsid w:val="00102295"/>
    <w:rsid w:val="001143FD"/>
    <w:rsid w:val="00121B0E"/>
    <w:rsid w:val="00123A32"/>
    <w:rsid w:val="00123C33"/>
    <w:rsid w:val="00123E6C"/>
    <w:rsid w:val="001243D6"/>
    <w:rsid w:val="00125E8F"/>
    <w:rsid w:val="00126DE6"/>
    <w:rsid w:val="00127640"/>
    <w:rsid w:val="001328F4"/>
    <w:rsid w:val="0013323F"/>
    <w:rsid w:val="0013342D"/>
    <w:rsid w:val="00134333"/>
    <w:rsid w:val="00134DA8"/>
    <w:rsid w:val="00135199"/>
    <w:rsid w:val="00140B5B"/>
    <w:rsid w:val="001501D1"/>
    <w:rsid w:val="00153192"/>
    <w:rsid w:val="001559F6"/>
    <w:rsid w:val="00156685"/>
    <w:rsid w:val="00165D94"/>
    <w:rsid w:val="00174066"/>
    <w:rsid w:val="001777DC"/>
    <w:rsid w:val="00177FE4"/>
    <w:rsid w:val="00180B4B"/>
    <w:rsid w:val="00181AFD"/>
    <w:rsid w:val="0018342D"/>
    <w:rsid w:val="0018626F"/>
    <w:rsid w:val="0019197E"/>
    <w:rsid w:val="001920FF"/>
    <w:rsid w:val="00196D48"/>
    <w:rsid w:val="00197EC5"/>
    <w:rsid w:val="001A228E"/>
    <w:rsid w:val="001A2D76"/>
    <w:rsid w:val="001A6C97"/>
    <w:rsid w:val="001A7603"/>
    <w:rsid w:val="001B1C86"/>
    <w:rsid w:val="001C1973"/>
    <w:rsid w:val="001C35E4"/>
    <w:rsid w:val="001C4463"/>
    <w:rsid w:val="001C4757"/>
    <w:rsid w:val="001D0D98"/>
    <w:rsid w:val="001D38D5"/>
    <w:rsid w:val="001D6181"/>
    <w:rsid w:val="001E1661"/>
    <w:rsid w:val="001E3F8C"/>
    <w:rsid w:val="001E4B58"/>
    <w:rsid w:val="001E65F2"/>
    <w:rsid w:val="001F1CAB"/>
    <w:rsid w:val="001F5DED"/>
    <w:rsid w:val="001F7060"/>
    <w:rsid w:val="001F744F"/>
    <w:rsid w:val="00200F4C"/>
    <w:rsid w:val="002015CC"/>
    <w:rsid w:val="0020248A"/>
    <w:rsid w:val="0020607B"/>
    <w:rsid w:val="00207B4E"/>
    <w:rsid w:val="00217969"/>
    <w:rsid w:val="0022039F"/>
    <w:rsid w:val="00220DA0"/>
    <w:rsid w:val="00221061"/>
    <w:rsid w:val="00221A93"/>
    <w:rsid w:val="002244EC"/>
    <w:rsid w:val="002267B9"/>
    <w:rsid w:val="002314F7"/>
    <w:rsid w:val="002422B1"/>
    <w:rsid w:val="00244C52"/>
    <w:rsid w:val="00251090"/>
    <w:rsid w:val="00254657"/>
    <w:rsid w:val="00256275"/>
    <w:rsid w:val="00257FB7"/>
    <w:rsid w:val="00267010"/>
    <w:rsid w:val="002677B5"/>
    <w:rsid w:val="00271831"/>
    <w:rsid w:val="00272C4A"/>
    <w:rsid w:val="0028168A"/>
    <w:rsid w:val="002824A4"/>
    <w:rsid w:val="00283348"/>
    <w:rsid w:val="00292C86"/>
    <w:rsid w:val="00294089"/>
    <w:rsid w:val="002A2B91"/>
    <w:rsid w:val="002A2EC6"/>
    <w:rsid w:val="002B507F"/>
    <w:rsid w:val="002B685C"/>
    <w:rsid w:val="002C0392"/>
    <w:rsid w:val="002C1CDC"/>
    <w:rsid w:val="002C1E27"/>
    <w:rsid w:val="002C469E"/>
    <w:rsid w:val="002D0619"/>
    <w:rsid w:val="002D06C5"/>
    <w:rsid w:val="002D233A"/>
    <w:rsid w:val="002D3C77"/>
    <w:rsid w:val="002D6F22"/>
    <w:rsid w:val="002D6F58"/>
    <w:rsid w:val="002E20C3"/>
    <w:rsid w:val="002E3093"/>
    <w:rsid w:val="002E4E30"/>
    <w:rsid w:val="002F00D5"/>
    <w:rsid w:val="002F1FCF"/>
    <w:rsid w:val="002F2E17"/>
    <w:rsid w:val="002F6438"/>
    <w:rsid w:val="00302368"/>
    <w:rsid w:val="003032BA"/>
    <w:rsid w:val="00305469"/>
    <w:rsid w:val="00320817"/>
    <w:rsid w:val="00323DE2"/>
    <w:rsid w:val="00333073"/>
    <w:rsid w:val="0033327F"/>
    <w:rsid w:val="00333D9B"/>
    <w:rsid w:val="00334C44"/>
    <w:rsid w:val="0034154B"/>
    <w:rsid w:val="00342E75"/>
    <w:rsid w:val="003439C4"/>
    <w:rsid w:val="0034615C"/>
    <w:rsid w:val="00351DD3"/>
    <w:rsid w:val="00353242"/>
    <w:rsid w:val="00356189"/>
    <w:rsid w:val="00360028"/>
    <w:rsid w:val="0036542C"/>
    <w:rsid w:val="0037221D"/>
    <w:rsid w:val="0037444E"/>
    <w:rsid w:val="003754B9"/>
    <w:rsid w:val="0037571D"/>
    <w:rsid w:val="003757F6"/>
    <w:rsid w:val="003768A8"/>
    <w:rsid w:val="00382A5C"/>
    <w:rsid w:val="00383982"/>
    <w:rsid w:val="00390922"/>
    <w:rsid w:val="00390FEC"/>
    <w:rsid w:val="00392DDB"/>
    <w:rsid w:val="00396087"/>
    <w:rsid w:val="003A1E3C"/>
    <w:rsid w:val="003A20D7"/>
    <w:rsid w:val="003A24DD"/>
    <w:rsid w:val="003A4039"/>
    <w:rsid w:val="003B4737"/>
    <w:rsid w:val="003B6E95"/>
    <w:rsid w:val="003C1C4C"/>
    <w:rsid w:val="003C4FC5"/>
    <w:rsid w:val="003C6C9A"/>
    <w:rsid w:val="003D5278"/>
    <w:rsid w:val="003E3F4E"/>
    <w:rsid w:val="003E7D10"/>
    <w:rsid w:val="003F017E"/>
    <w:rsid w:val="003F30BF"/>
    <w:rsid w:val="003F741F"/>
    <w:rsid w:val="00400193"/>
    <w:rsid w:val="00401823"/>
    <w:rsid w:val="00402A51"/>
    <w:rsid w:val="004129CA"/>
    <w:rsid w:val="00415E06"/>
    <w:rsid w:val="00420B40"/>
    <w:rsid w:val="0042195F"/>
    <w:rsid w:val="00430B90"/>
    <w:rsid w:val="00431F31"/>
    <w:rsid w:val="0043399A"/>
    <w:rsid w:val="00437E3D"/>
    <w:rsid w:val="00437E9C"/>
    <w:rsid w:val="004432FA"/>
    <w:rsid w:val="00443A7A"/>
    <w:rsid w:val="0046449F"/>
    <w:rsid w:val="0046571A"/>
    <w:rsid w:val="004672C4"/>
    <w:rsid w:val="00467500"/>
    <w:rsid w:val="004749D8"/>
    <w:rsid w:val="004767EB"/>
    <w:rsid w:val="00483E7B"/>
    <w:rsid w:val="00484788"/>
    <w:rsid w:val="00487DFA"/>
    <w:rsid w:val="00491B6C"/>
    <w:rsid w:val="004953C4"/>
    <w:rsid w:val="00495E18"/>
    <w:rsid w:val="004A0FD7"/>
    <w:rsid w:val="004A40BD"/>
    <w:rsid w:val="004A7E00"/>
    <w:rsid w:val="004B1577"/>
    <w:rsid w:val="004B17AB"/>
    <w:rsid w:val="004B1AB2"/>
    <w:rsid w:val="004B4CC5"/>
    <w:rsid w:val="004B5940"/>
    <w:rsid w:val="004C363B"/>
    <w:rsid w:val="004D02AB"/>
    <w:rsid w:val="004D232E"/>
    <w:rsid w:val="004D7AE9"/>
    <w:rsid w:val="004E4EA8"/>
    <w:rsid w:val="004F4314"/>
    <w:rsid w:val="004F56EF"/>
    <w:rsid w:val="00502839"/>
    <w:rsid w:val="00502CC1"/>
    <w:rsid w:val="00503F2B"/>
    <w:rsid w:val="00504D35"/>
    <w:rsid w:val="00505FE3"/>
    <w:rsid w:val="0050695A"/>
    <w:rsid w:val="00506AA1"/>
    <w:rsid w:val="00512E08"/>
    <w:rsid w:val="005211FA"/>
    <w:rsid w:val="00526B63"/>
    <w:rsid w:val="005305DC"/>
    <w:rsid w:val="00540DD4"/>
    <w:rsid w:val="00557625"/>
    <w:rsid w:val="00557951"/>
    <w:rsid w:val="0056051D"/>
    <w:rsid w:val="00562270"/>
    <w:rsid w:val="00564694"/>
    <w:rsid w:val="005715E4"/>
    <w:rsid w:val="005730BF"/>
    <w:rsid w:val="005742DF"/>
    <w:rsid w:val="00575F88"/>
    <w:rsid w:val="005812CB"/>
    <w:rsid w:val="00581AA3"/>
    <w:rsid w:val="00585772"/>
    <w:rsid w:val="00586320"/>
    <w:rsid w:val="00586BE5"/>
    <w:rsid w:val="005B24FE"/>
    <w:rsid w:val="005B2A83"/>
    <w:rsid w:val="005B56AF"/>
    <w:rsid w:val="005C0C3E"/>
    <w:rsid w:val="005C2E1C"/>
    <w:rsid w:val="005C58F8"/>
    <w:rsid w:val="005D263F"/>
    <w:rsid w:val="005D47B0"/>
    <w:rsid w:val="005D6C77"/>
    <w:rsid w:val="005D7195"/>
    <w:rsid w:val="005E4758"/>
    <w:rsid w:val="005E64A6"/>
    <w:rsid w:val="005E6FCD"/>
    <w:rsid w:val="005F0250"/>
    <w:rsid w:val="005F50FF"/>
    <w:rsid w:val="005F576F"/>
    <w:rsid w:val="00600ADC"/>
    <w:rsid w:val="00602266"/>
    <w:rsid w:val="00606500"/>
    <w:rsid w:val="00607400"/>
    <w:rsid w:val="00607BE5"/>
    <w:rsid w:val="00620ECC"/>
    <w:rsid w:val="006225F8"/>
    <w:rsid w:val="0062308F"/>
    <w:rsid w:val="00623E41"/>
    <w:rsid w:val="0062489A"/>
    <w:rsid w:val="006276CF"/>
    <w:rsid w:val="006317D9"/>
    <w:rsid w:val="0063288D"/>
    <w:rsid w:val="00632DC6"/>
    <w:rsid w:val="006354F9"/>
    <w:rsid w:val="00645D97"/>
    <w:rsid w:val="006479FD"/>
    <w:rsid w:val="00652672"/>
    <w:rsid w:val="00655072"/>
    <w:rsid w:val="00660EE2"/>
    <w:rsid w:val="00664321"/>
    <w:rsid w:val="00665D05"/>
    <w:rsid w:val="0066666C"/>
    <w:rsid w:val="00666CAE"/>
    <w:rsid w:val="00667C87"/>
    <w:rsid w:val="00670D70"/>
    <w:rsid w:val="00671297"/>
    <w:rsid w:val="00671F10"/>
    <w:rsid w:val="0067430D"/>
    <w:rsid w:val="00677D62"/>
    <w:rsid w:val="00681909"/>
    <w:rsid w:val="00684561"/>
    <w:rsid w:val="00684592"/>
    <w:rsid w:val="00691F5D"/>
    <w:rsid w:val="006A013A"/>
    <w:rsid w:val="006A264E"/>
    <w:rsid w:val="006A6761"/>
    <w:rsid w:val="006A6FD0"/>
    <w:rsid w:val="006B0DE4"/>
    <w:rsid w:val="006B6C0A"/>
    <w:rsid w:val="006B6C56"/>
    <w:rsid w:val="006C11C2"/>
    <w:rsid w:val="006C2A5E"/>
    <w:rsid w:val="006C371E"/>
    <w:rsid w:val="006C39E8"/>
    <w:rsid w:val="006C4401"/>
    <w:rsid w:val="006C51AC"/>
    <w:rsid w:val="006C57F9"/>
    <w:rsid w:val="006D02AE"/>
    <w:rsid w:val="006D6EED"/>
    <w:rsid w:val="006D7BE5"/>
    <w:rsid w:val="006E0002"/>
    <w:rsid w:val="006E2750"/>
    <w:rsid w:val="006E6E67"/>
    <w:rsid w:val="006F0897"/>
    <w:rsid w:val="006F3309"/>
    <w:rsid w:val="00703902"/>
    <w:rsid w:val="0070533E"/>
    <w:rsid w:val="007062CD"/>
    <w:rsid w:val="00707689"/>
    <w:rsid w:val="00711AC4"/>
    <w:rsid w:val="00716D44"/>
    <w:rsid w:val="00717B32"/>
    <w:rsid w:val="00717DF9"/>
    <w:rsid w:val="00727D5C"/>
    <w:rsid w:val="007346B4"/>
    <w:rsid w:val="00740EC4"/>
    <w:rsid w:val="007460B5"/>
    <w:rsid w:val="007523F5"/>
    <w:rsid w:val="00753E96"/>
    <w:rsid w:val="007557DF"/>
    <w:rsid w:val="00757245"/>
    <w:rsid w:val="00764760"/>
    <w:rsid w:val="0077265A"/>
    <w:rsid w:val="00775F10"/>
    <w:rsid w:val="007762DA"/>
    <w:rsid w:val="00781AC3"/>
    <w:rsid w:val="00786343"/>
    <w:rsid w:val="007872CD"/>
    <w:rsid w:val="00791801"/>
    <w:rsid w:val="00792794"/>
    <w:rsid w:val="00792F64"/>
    <w:rsid w:val="007A36CA"/>
    <w:rsid w:val="007A5F5C"/>
    <w:rsid w:val="007B3FAB"/>
    <w:rsid w:val="007C5889"/>
    <w:rsid w:val="007C63DF"/>
    <w:rsid w:val="007C6D14"/>
    <w:rsid w:val="007D2F04"/>
    <w:rsid w:val="007D4B3C"/>
    <w:rsid w:val="007D68CD"/>
    <w:rsid w:val="007E4370"/>
    <w:rsid w:val="007E57D1"/>
    <w:rsid w:val="007F07A4"/>
    <w:rsid w:val="007F07AA"/>
    <w:rsid w:val="007F10F2"/>
    <w:rsid w:val="00805926"/>
    <w:rsid w:val="00814145"/>
    <w:rsid w:val="00814A64"/>
    <w:rsid w:val="00816C96"/>
    <w:rsid w:val="0082203E"/>
    <w:rsid w:val="00823939"/>
    <w:rsid w:val="0082508C"/>
    <w:rsid w:val="0083597B"/>
    <w:rsid w:val="00842AAD"/>
    <w:rsid w:val="00842DF0"/>
    <w:rsid w:val="00850BEB"/>
    <w:rsid w:val="008521BB"/>
    <w:rsid w:val="008533CF"/>
    <w:rsid w:val="0085582E"/>
    <w:rsid w:val="0086321F"/>
    <w:rsid w:val="00863DA2"/>
    <w:rsid w:val="00872836"/>
    <w:rsid w:val="00876137"/>
    <w:rsid w:val="00882BCD"/>
    <w:rsid w:val="008876BB"/>
    <w:rsid w:val="00890298"/>
    <w:rsid w:val="00892968"/>
    <w:rsid w:val="00895AAA"/>
    <w:rsid w:val="008A02EC"/>
    <w:rsid w:val="008A29EF"/>
    <w:rsid w:val="008B4D58"/>
    <w:rsid w:val="008B5A97"/>
    <w:rsid w:val="008D00F8"/>
    <w:rsid w:val="008D385E"/>
    <w:rsid w:val="008D38E4"/>
    <w:rsid w:val="008D5F07"/>
    <w:rsid w:val="008E0FA1"/>
    <w:rsid w:val="008E555F"/>
    <w:rsid w:val="008F3D14"/>
    <w:rsid w:val="00903BF2"/>
    <w:rsid w:val="009042C8"/>
    <w:rsid w:val="00904C20"/>
    <w:rsid w:val="00910A5F"/>
    <w:rsid w:val="00911C1F"/>
    <w:rsid w:val="0091526E"/>
    <w:rsid w:val="00916E80"/>
    <w:rsid w:val="009225CA"/>
    <w:rsid w:val="00922897"/>
    <w:rsid w:val="00936F32"/>
    <w:rsid w:val="00941464"/>
    <w:rsid w:val="00942762"/>
    <w:rsid w:val="009432E7"/>
    <w:rsid w:val="00954C0F"/>
    <w:rsid w:val="00954D70"/>
    <w:rsid w:val="00963BD8"/>
    <w:rsid w:val="00963D0E"/>
    <w:rsid w:val="00963F93"/>
    <w:rsid w:val="00970480"/>
    <w:rsid w:val="00972E80"/>
    <w:rsid w:val="00973EE3"/>
    <w:rsid w:val="00974ABB"/>
    <w:rsid w:val="00974C0B"/>
    <w:rsid w:val="0097500C"/>
    <w:rsid w:val="0097657C"/>
    <w:rsid w:val="00980B69"/>
    <w:rsid w:val="009835DE"/>
    <w:rsid w:val="00985A6A"/>
    <w:rsid w:val="00985BF8"/>
    <w:rsid w:val="00987633"/>
    <w:rsid w:val="00993367"/>
    <w:rsid w:val="0099356A"/>
    <w:rsid w:val="00993FC5"/>
    <w:rsid w:val="009949F7"/>
    <w:rsid w:val="0099756C"/>
    <w:rsid w:val="009A46B2"/>
    <w:rsid w:val="009A7F00"/>
    <w:rsid w:val="009B09D1"/>
    <w:rsid w:val="009B7AEE"/>
    <w:rsid w:val="009C5159"/>
    <w:rsid w:val="009D1F46"/>
    <w:rsid w:val="009D38D9"/>
    <w:rsid w:val="009D5481"/>
    <w:rsid w:val="009D57AB"/>
    <w:rsid w:val="009D6282"/>
    <w:rsid w:val="009E0995"/>
    <w:rsid w:val="009E4073"/>
    <w:rsid w:val="009F1494"/>
    <w:rsid w:val="009F5C9C"/>
    <w:rsid w:val="00A00865"/>
    <w:rsid w:val="00A019EE"/>
    <w:rsid w:val="00A01C5D"/>
    <w:rsid w:val="00A03FBF"/>
    <w:rsid w:val="00A05B64"/>
    <w:rsid w:val="00A107EC"/>
    <w:rsid w:val="00A17CA6"/>
    <w:rsid w:val="00A20EF4"/>
    <w:rsid w:val="00A24065"/>
    <w:rsid w:val="00A33A70"/>
    <w:rsid w:val="00A35358"/>
    <w:rsid w:val="00A367B4"/>
    <w:rsid w:val="00A4055B"/>
    <w:rsid w:val="00A41461"/>
    <w:rsid w:val="00A448B4"/>
    <w:rsid w:val="00A460B5"/>
    <w:rsid w:val="00A528A1"/>
    <w:rsid w:val="00A64425"/>
    <w:rsid w:val="00A65496"/>
    <w:rsid w:val="00A8009C"/>
    <w:rsid w:val="00A877FD"/>
    <w:rsid w:val="00A9643C"/>
    <w:rsid w:val="00A97BFE"/>
    <w:rsid w:val="00AB401F"/>
    <w:rsid w:val="00AB4E29"/>
    <w:rsid w:val="00AB6687"/>
    <w:rsid w:val="00AC21FB"/>
    <w:rsid w:val="00AC265A"/>
    <w:rsid w:val="00AC4999"/>
    <w:rsid w:val="00AC54AA"/>
    <w:rsid w:val="00AE1328"/>
    <w:rsid w:val="00AE6FCD"/>
    <w:rsid w:val="00AE7928"/>
    <w:rsid w:val="00AF2745"/>
    <w:rsid w:val="00B11DEF"/>
    <w:rsid w:val="00B132AD"/>
    <w:rsid w:val="00B13FE5"/>
    <w:rsid w:val="00B1441B"/>
    <w:rsid w:val="00B1515F"/>
    <w:rsid w:val="00B15BFA"/>
    <w:rsid w:val="00B15F85"/>
    <w:rsid w:val="00B22145"/>
    <w:rsid w:val="00B26E99"/>
    <w:rsid w:val="00B27D05"/>
    <w:rsid w:val="00B301B7"/>
    <w:rsid w:val="00B369F8"/>
    <w:rsid w:val="00B44ABE"/>
    <w:rsid w:val="00B4585C"/>
    <w:rsid w:val="00B60E47"/>
    <w:rsid w:val="00B62E6E"/>
    <w:rsid w:val="00B6427D"/>
    <w:rsid w:val="00B66FE8"/>
    <w:rsid w:val="00B7787B"/>
    <w:rsid w:val="00B77D38"/>
    <w:rsid w:val="00B85A8B"/>
    <w:rsid w:val="00B87887"/>
    <w:rsid w:val="00B911EC"/>
    <w:rsid w:val="00B916A9"/>
    <w:rsid w:val="00B94882"/>
    <w:rsid w:val="00B956CF"/>
    <w:rsid w:val="00B97469"/>
    <w:rsid w:val="00BA0D76"/>
    <w:rsid w:val="00BA1CBC"/>
    <w:rsid w:val="00BB0F4C"/>
    <w:rsid w:val="00BC11A0"/>
    <w:rsid w:val="00BC3594"/>
    <w:rsid w:val="00BC6868"/>
    <w:rsid w:val="00BC7516"/>
    <w:rsid w:val="00BD0FC9"/>
    <w:rsid w:val="00BD1E70"/>
    <w:rsid w:val="00BD51F0"/>
    <w:rsid w:val="00BD520E"/>
    <w:rsid w:val="00BD683F"/>
    <w:rsid w:val="00BD7A31"/>
    <w:rsid w:val="00BE58DA"/>
    <w:rsid w:val="00BF450A"/>
    <w:rsid w:val="00BF4E2C"/>
    <w:rsid w:val="00BF69B6"/>
    <w:rsid w:val="00C03296"/>
    <w:rsid w:val="00C1660C"/>
    <w:rsid w:val="00C31B1E"/>
    <w:rsid w:val="00C37154"/>
    <w:rsid w:val="00C4249A"/>
    <w:rsid w:val="00C463F0"/>
    <w:rsid w:val="00C47569"/>
    <w:rsid w:val="00C520B3"/>
    <w:rsid w:val="00C534C6"/>
    <w:rsid w:val="00C57762"/>
    <w:rsid w:val="00C57C31"/>
    <w:rsid w:val="00C754A9"/>
    <w:rsid w:val="00C772AA"/>
    <w:rsid w:val="00C817C4"/>
    <w:rsid w:val="00C854FB"/>
    <w:rsid w:val="00C97D0B"/>
    <w:rsid w:val="00CA256D"/>
    <w:rsid w:val="00CA4841"/>
    <w:rsid w:val="00CA79BB"/>
    <w:rsid w:val="00CB0050"/>
    <w:rsid w:val="00CB02EB"/>
    <w:rsid w:val="00CC4776"/>
    <w:rsid w:val="00CC53D8"/>
    <w:rsid w:val="00CC5E75"/>
    <w:rsid w:val="00CD36B5"/>
    <w:rsid w:val="00CE2386"/>
    <w:rsid w:val="00CE2504"/>
    <w:rsid w:val="00CE26AD"/>
    <w:rsid w:val="00CE291E"/>
    <w:rsid w:val="00CE4A75"/>
    <w:rsid w:val="00CE680B"/>
    <w:rsid w:val="00CE6B68"/>
    <w:rsid w:val="00CF4E45"/>
    <w:rsid w:val="00CF5109"/>
    <w:rsid w:val="00CF5438"/>
    <w:rsid w:val="00D01F42"/>
    <w:rsid w:val="00D027AA"/>
    <w:rsid w:val="00D03CC6"/>
    <w:rsid w:val="00D12DD9"/>
    <w:rsid w:val="00D14369"/>
    <w:rsid w:val="00D14DBB"/>
    <w:rsid w:val="00D24A6B"/>
    <w:rsid w:val="00D25B52"/>
    <w:rsid w:val="00D30CAB"/>
    <w:rsid w:val="00D468F6"/>
    <w:rsid w:val="00D5543B"/>
    <w:rsid w:val="00D61E20"/>
    <w:rsid w:val="00D62304"/>
    <w:rsid w:val="00D65EDB"/>
    <w:rsid w:val="00D660C5"/>
    <w:rsid w:val="00D67A41"/>
    <w:rsid w:val="00D710B5"/>
    <w:rsid w:val="00D74877"/>
    <w:rsid w:val="00D82EBD"/>
    <w:rsid w:val="00D8551B"/>
    <w:rsid w:val="00D86073"/>
    <w:rsid w:val="00D86B28"/>
    <w:rsid w:val="00D90CEF"/>
    <w:rsid w:val="00D91342"/>
    <w:rsid w:val="00D920A3"/>
    <w:rsid w:val="00D963A5"/>
    <w:rsid w:val="00DA09D1"/>
    <w:rsid w:val="00DA0C62"/>
    <w:rsid w:val="00DA1913"/>
    <w:rsid w:val="00DA2B46"/>
    <w:rsid w:val="00DB0EA9"/>
    <w:rsid w:val="00DB3BC0"/>
    <w:rsid w:val="00DD00D4"/>
    <w:rsid w:val="00DD076A"/>
    <w:rsid w:val="00DD0FF6"/>
    <w:rsid w:val="00DD1107"/>
    <w:rsid w:val="00DD3454"/>
    <w:rsid w:val="00DE78F8"/>
    <w:rsid w:val="00DF2818"/>
    <w:rsid w:val="00DF3BA8"/>
    <w:rsid w:val="00DF477C"/>
    <w:rsid w:val="00DF5817"/>
    <w:rsid w:val="00DF6AC2"/>
    <w:rsid w:val="00E03BF3"/>
    <w:rsid w:val="00E058DA"/>
    <w:rsid w:val="00E0758A"/>
    <w:rsid w:val="00E10868"/>
    <w:rsid w:val="00E1262D"/>
    <w:rsid w:val="00E143DA"/>
    <w:rsid w:val="00E148EF"/>
    <w:rsid w:val="00E15E08"/>
    <w:rsid w:val="00E21B1F"/>
    <w:rsid w:val="00E25850"/>
    <w:rsid w:val="00E3075A"/>
    <w:rsid w:val="00E32AD3"/>
    <w:rsid w:val="00E34C1E"/>
    <w:rsid w:val="00E363B2"/>
    <w:rsid w:val="00E36546"/>
    <w:rsid w:val="00E40294"/>
    <w:rsid w:val="00E45A3D"/>
    <w:rsid w:val="00E512E1"/>
    <w:rsid w:val="00E52DB9"/>
    <w:rsid w:val="00E5430A"/>
    <w:rsid w:val="00E63750"/>
    <w:rsid w:val="00E642AC"/>
    <w:rsid w:val="00E65E38"/>
    <w:rsid w:val="00E70BCD"/>
    <w:rsid w:val="00E71657"/>
    <w:rsid w:val="00E718ED"/>
    <w:rsid w:val="00E72E92"/>
    <w:rsid w:val="00E736F3"/>
    <w:rsid w:val="00E7416F"/>
    <w:rsid w:val="00E844C8"/>
    <w:rsid w:val="00E91320"/>
    <w:rsid w:val="00E946D9"/>
    <w:rsid w:val="00E94D22"/>
    <w:rsid w:val="00E9624E"/>
    <w:rsid w:val="00EA28CB"/>
    <w:rsid w:val="00EA4B63"/>
    <w:rsid w:val="00EA6B11"/>
    <w:rsid w:val="00EB0925"/>
    <w:rsid w:val="00EB7B15"/>
    <w:rsid w:val="00EC0102"/>
    <w:rsid w:val="00EC3C92"/>
    <w:rsid w:val="00EC44E4"/>
    <w:rsid w:val="00EC685D"/>
    <w:rsid w:val="00EC7204"/>
    <w:rsid w:val="00ED013C"/>
    <w:rsid w:val="00ED2D04"/>
    <w:rsid w:val="00ED733F"/>
    <w:rsid w:val="00EE0A32"/>
    <w:rsid w:val="00EE2558"/>
    <w:rsid w:val="00EE333F"/>
    <w:rsid w:val="00EE3E62"/>
    <w:rsid w:val="00EE615C"/>
    <w:rsid w:val="00EE640B"/>
    <w:rsid w:val="00EF1D15"/>
    <w:rsid w:val="00F0141C"/>
    <w:rsid w:val="00F06FFA"/>
    <w:rsid w:val="00F12354"/>
    <w:rsid w:val="00F14CC6"/>
    <w:rsid w:val="00F15166"/>
    <w:rsid w:val="00F16E4A"/>
    <w:rsid w:val="00F212A5"/>
    <w:rsid w:val="00F21951"/>
    <w:rsid w:val="00F24CB4"/>
    <w:rsid w:val="00F35620"/>
    <w:rsid w:val="00F37622"/>
    <w:rsid w:val="00F45974"/>
    <w:rsid w:val="00F518F2"/>
    <w:rsid w:val="00F607EC"/>
    <w:rsid w:val="00F6083A"/>
    <w:rsid w:val="00F62E6D"/>
    <w:rsid w:val="00F712F1"/>
    <w:rsid w:val="00F71300"/>
    <w:rsid w:val="00F75276"/>
    <w:rsid w:val="00F776BA"/>
    <w:rsid w:val="00F82ACC"/>
    <w:rsid w:val="00F830FF"/>
    <w:rsid w:val="00F84AF5"/>
    <w:rsid w:val="00F84EFB"/>
    <w:rsid w:val="00F865A3"/>
    <w:rsid w:val="00F92151"/>
    <w:rsid w:val="00F921E3"/>
    <w:rsid w:val="00F93C61"/>
    <w:rsid w:val="00F952C8"/>
    <w:rsid w:val="00FA00BE"/>
    <w:rsid w:val="00FA1916"/>
    <w:rsid w:val="00FA1A73"/>
    <w:rsid w:val="00FA396E"/>
    <w:rsid w:val="00FA5DFF"/>
    <w:rsid w:val="00FB0DE1"/>
    <w:rsid w:val="00FB429C"/>
    <w:rsid w:val="00FB76EC"/>
    <w:rsid w:val="00FC0186"/>
    <w:rsid w:val="00FC1F02"/>
    <w:rsid w:val="00FC6DD5"/>
    <w:rsid w:val="00FC7A90"/>
    <w:rsid w:val="00FD4ED2"/>
    <w:rsid w:val="00FE64F9"/>
    <w:rsid w:val="00FE6689"/>
    <w:rsid w:val="00FF19D6"/>
    <w:rsid w:val="00FF6F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C7DD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090"/>
    <w:rPr>
      <w:rFonts w:ascii="Cambria" w:eastAsia="MS Mincho" w:hAnsi="Cambria" w:cs="Times New Roman"/>
      <w:lang w:val="pt-PT"/>
    </w:rPr>
  </w:style>
  <w:style w:type="paragraph" w:styleId="Ttulo2">
    <w:name w:val="heading 2"/>
    <w:basedOn w:val="Normal"/>
    <w:link w:val="Ttulo2Char"/>
    <w:uiPriority w:val="9"/>
    <w:qFormat/>
    <w:rsid w:val="000C018D"/>
    <w:pPr>
      <w:spacing w:before="100" w:beforeAutospacing="1" w:after="100" w:afterAutospacing="1"/>
      <w:outlineLvl w:val="1"/>
    </w:pPr>
    <w:rPr>
      <w:rFonts w:ascii="Times New Roman" w:eastAsiaTheme="minorHAnsi" w:hAnsi="Times New Roman"/>
      <w:b/>
      <w:bCs/>
      <w:sz w:val="36"/>
      <w:szCs w:val="36"/>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rsid w:val="00251090"/>
    <w:rPr>
      <w:rFonts w:ascii="Times New Roman" w:eastAsia="Times New Roman" w:hAnsi="Times New Roman"/>
      <w:lang w:val="en-US" w:eastAsia="pt-PT"/>
    </w:rPr>
  </w:style>
  <w:style w:type="character" w:customStyle="1" w:styleId="TextodenotaderodapChar">
    <w:name w:val="Texto de nota de rodapé Char"/>
    <w:basedOn w:val="Fontepargpadro"/>
    <w:link w:val="Textodenotaderodap"/>
    <w:rsid w:val="00251090"/>
    <w:rPr>
      <w:rFonts w:ascii="Times New Roman" w:eastAsia="Times New Roman" w:hAnsi="Times New Roman" w:cs="Times New Roman"/>
      <w:lang w:val="en-US" w:eastAsia="pt-PT"/>
    </w:rPr>
  </w:style>
  <w:style w:type="character" w:styleId="Refdenotaderodap">
    <w:name w:val="footnote reference"/>
    <w:uiPriority w:val="99"/>
    <w:unhideWhenUsed/>
    <w:rsid w:val="00251090"/>
    <w:rPr>
      <w:vertAlign w:val="superscript"/>
    </w:rPr>
  </w:style>
  <w:style w:type="paragraph" w:customStyle="1" w:styleId="Estilo">
    <w:name w:val="Estilo"/>
    <w:rsid w:val="00251090"/>
    <w:pPr>
      <w:widowControl w:val="0"/>
      <w:autoSpaceDE w:val="0"/>
      <w:autoSpaceDN w:val="0"/>
      <w:adjustRightInd w:val="0"/>
    </w:pPr>
    <w:rPr>
      <w:rFonts w:ascii="Arial" w:eastAsia="Times New Roman" w:hAnsi="Arial" w:cs="Arial"/>
      <w:lang w:val="pt-PT" w:eastAsia="pt-PT"/>
    </w:rPr>
  </w:style>
  <w:style w:type="paragraph" w:styleId="Rodap">
    <w:name w:val="footer"/>
    <w:basedOn w:val="Normal"/>
    <w:link w:val="RodapChar"/>
    <w:uiPriority w:val="99"/>
    <w:unhideWhenUsed/>
    <w:rsid w:val="00251090"/>
    <w:pPr>
      <w:tabs>
        <w:tab w:val="center" w:pos="4419"/>
        <w:tab w:val="right" w:pos="8838"/>
      </w:tabs>
    </w:pPr>
  </w:style>
  <w:style w:type="character" w:customStyle="1" w:styleId="RodapChar">
    <w:name w:val="Rodapé Char"/>
    <w:basedOn w:val="Fontepargpadro"/>
    <w:link w:val="Rodap"/>
    <w:uiPriority w:val="99"/>
    <w:rsid w:val="00251090"/>
    <w:rPr>
      <w:rFonts w:ascii="Cambria" w:eastAsia="MS Mincho" w:hAnsi="Cambria" w:cs="Times New Roman"/>
      <w:lang w:val="pt-PT"/>
    </w:rPr>
  </w:style>
  <w:style w:type="character" w:styleId="Nmerodepgina">
    <w:name w:val="page number"/>
    <w:uiPriority w:val="99"/>
    <w:semiHidden/>
    <w:unhideWhenUsed/>
    <w:rsid w:val="00251090"/>
  </w:style>
  <w:style w:type="paragraph" w:styleId="PargrafodaLista">
    <w:name w:val="List Paragraph"/>
    <w:basedOn w:val="Normal"/>
    <w:uiPriority w:val="34"/>
    <w:qFormat/>
    <w:rsid w:val="00165D94"/>
    <w:pPr>
      <w:ind w:left="720"/>
      <w:contextualSpacing/>
    </w:pPr>
    <w:rPr>
      <w:rFonts w:ascii="Times New Roman" w:hAnsi="Times New Roman"/>
      <w:lang w:val="pt-BR" w:eastAsia="pt-BR"/>
    </w:rPr>
  </w:style>
  <w:style w:type="character" w:styleId="Refdecomentrio">
    <w:name w:val="annotation reference"/>
    <w:basedOn w:val="Fontepargpadro"/>
    <w:uiPriority w:val="99"/>
    <w:semiHidden/>
    <w:unhideWhenUsed/>
    <w:rsid w:val="00165D94"/>
    <w:rPr>
      <w:sz w:val="18"/>
      <w:szCs w:val="18"/>
    </w:rPr>
  </w:style>
  <w:style w:type="paragraph" w:styleId="Textodecomentrio">
    <w:name w:val="annotation text"/>
    <w:basedOn w:val="Normal"/>
    <w:link w:val="TextodecomentrioChar"/>
    <w:uiPriority w:val="99"/>
    <w:semiHidden/>
    <w:unhideWhenUsed/>
    <w:rsid w:val="00165D94"/>
    <w:rPr>
      <w:rFonts w:ascii="Times New Roman" w:hAnsi="Times New Roman"/>
      <w:lang w:val="pt-BR" w:eastAsia="pt-BR"/>
    </w:rPr>
  </w:style>
  <w:style w:type="character" w:customStyle="1" w:styleId="TextodecomentrioChar">
    <w:name w:val="Texto de comentário Char"/>
    <w:basedOn w:val="Fontepargpadro"/>
    <w:link w:val="Textodecomentrio"/>
    <w:uiPriority w:val="99"/>
    <w:semiHidden/>
    <w:rsid w:val="00165D94"/>
    <w:rPr>
      <w:rFonts w:ascii="Times New Roman" w:eastAsia="MS Mincho" w:hAnsi="Times New Roman" w:cs="Times New Roman"/>
      <w:lang w:eastAsia="pt-BR"/>
    </w:rPr>
  </w:style>
  <w:style w:type="paragraph" w:styleId="Textodebalo">
    <w:name w:val="Balloon Text"/>
    <w:basedOn w:val="Normal"/>
    <w:link w:val="TextodebaloChar"/>
    <w:uiPriority w:val="99"/>
    <w:semiHidden/>
    <w:unhideWhenUsed/>
    <w:rsid w:val="00165D94"/>
    <w:rPr>
      <w:rFonts w:ascii="Times New Roman" w:hAnsi="Times New Roman"/>
      <w:sz w:val="18"/>
      <w:szCs w:val="18"/>
    </w:rPr>
  </w:style>
  <w:style w:type="character" w:customStyle="1" w:styleId="TextodebaloChar">
    <w:name w:val="Texto de balão Char"/>
    <w:basedOn w:val="Fontepargpadro"/>
    <w:link w:val="Textodebalo"/>
    <w:uiPriority w:val="99"/>
    <w:semiHidden/>
    <w:rsid w:val="00165D94"/>
    <w:rPr>
      <w:rFonts w:ascii="Times New Roman" w:eastAsia="MS Mincho" w:hAnsi="Times New Roman" w:cs="Times New Roman"/>
      <w:sz w:val="18"/>
      <w:szCs w:val="18"/>
      <w:lang w:val="pt-PT"/>
    </w:rPr>
  </w:style>
  <w:style w:type="character" w:styleId="Hyperlink">
    <w:name w:val="Hyperlink"/>
    <w:uiPriority w:val="99"/>
    <w:rsid w:val="00165D94"/>
    <w:rPr>
      <w:color w:val="0000FF"/>
      <w:u w:val="single"/>
    </w:rPr>
  </w:style>
  <w:style w:type="table" w:styleId="Tabelacomgrade">
    <w:name w:val="Table Grid"/>
    <w:basedOn w:val="Tabelanormal"/>
    <w:uiPriority w:val="39"/>
    <w:rsid w:val="00165D9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376D5"/>
    <w:pPr>
      <w:suppressAutoHyphens/>
      <w:spacing w:before="100" w:after="100" w:line="100" w:lineRule="atLeast"/>
    </w:pPr>
    <w:rPr>
      <w:rFonts w:ascii="Times New Roman" w:eastAsia="Times New Roman" w:hAnsi="Times New Roman"/>
      <w:lang w:val="pt-BR" w:eastAsia="ar-SA"/>
    </w:rPr>
  </w:style>
  <w:style w:type="paragraph" w:customStyle="1" w:styleId="Default">
    <w:name w:val="Default"/>
    <w:rsid w:val="000376D5"/>
    <w:pPr>
      <w:autoSpaceDE w:val="0"/>
      <w:autoSpaceDN w:val="0"/>
      <w:adjustRightInd w:val="0"/>
    </w:pPr>
    <w:rPr>
      <w:rFonts w:ascii="Times New Roman" w:hAnsi="Times New Roman" w:cs="Times New Roman"/>
      <w:color w:val="000000"/>
    </w:rPr>
  </w:style>
  <w:style w:type="paragraph" w:customStyle="1" w:styleId="Normal2">
    <w:name w:val="Normal2"/>
    <w:basedOn w:val="Normal"/>
    <w:rsid w:val="00C463F0"/>
    <w:pPr>
      <w:spacing w:before="40" w:after="40"/>
      <w:ind w:firstLine="709"/>
      <w:jc w:val="both"/>
    </w:pPr>
    <w:rPr>
      <w:rFonts w:ascii="Times New Roman" w:hAnsi="Times New Roman"/>
      <w:sz w:val="22"/>
      <w:lang w:val="pt-BR" w:eastAsia="pt-BR"/>
    </w:rPr>
  </w:style>
  <w:style w:type="paragraph" w:styleId="Ttulo">
    <w:name w:val="Title"/>
    <w:basedOn w:val="Normal"/>
    <w:link w:val="TtuloChar"/>
    <w:qFormat/>
    <w:rsid w:val="00C463F0"/>
    <w:pPr>
      <w:spacing w:before="240" w:after="60"/>
      <w:jc w:val="center"/>
      <w:outlineLvl w:val="0"/>
    </w:pPr>
    <w:rPr>
      <w:rFonts w:ascii="Arial" w:hAnsi="Arial"/>
      <w:b/>
      <w:bCs/>
      <w:kern w:val="28"/>
      <w:sz w:val="32"/>
      <w:szCs w:val="32"/>
      <w:lang w:val="pt-BR" w:eastAsia="pt-BR"/>
    </w:rPr>
  </w:style>
  <w:style w:type="character" w:customStyle="1" w:styleId="TtuloChar">
    <w:name w:val="Título Char"/>
    <w:basedOn w:val="Fontepargpadro"/>
    <w:link w:val="Ttulo"/>
    <w:rsid w:val="00C463F0"/>
    <w:rPr>
      <w:rFonts w:ascii="Arial" w:eastAsia="MS Mincho" w:hAnsi="Arial" w:cs="Times New Roman"/>
      <w:b/>
      <w:bCs/>
      <w:kern w:val="28"/>
      <w:sz w:val="32"/>
      <w:szCs w:val="32"/>
      <w:lang w:eastAsia="pt-BR"/>
    </w:rPr>
  </w:style>
  <w:style w:type="paragraph" w:styleId="Cabealho">
    <w:name w:val="header"/>
    <w:basedOn w:val="Normal"/>
    <w:link w:val="CabealhoChar"/>
    <w:uiPriority w:val="99"/>
    <w:unhideWhenUsed/>
    <w:rsid w:val="00C463F0"/>
    <w:pPr>
      <w:tabs>
        <w:tab w:val="center" w:pos="4252"/>
        <w:tab w:val="right" w:pos="8504"/>
      </w:tabs>
    </w:pPr>
    <w:rPr>
      <w:rFonts w:ascii="Times New Roman" w:hAnsi="Times New Roman"/>
      <w:lang w:val="pt-BR" w:eastAsia="pt-BR"/>
    </w:rPr>
  </w:style>
  <w:style w:type="character" w:customStyle="1" w:styleId="CabealhoChar">
    <w:name w:val="Cabeçalho Char"/>
    <w:basedOn w:val="Fontepargpadro"/>
    <w:link w:val="Cabealho"/>
    <w:uiPriority w:val="99"/>
    <w:rsid w:val="00C463F0"/>
    <w:rPr>
      <w:rFonts w:ascii="Times New Roman" w:eastAsia="MS Mincho" w:hAnsi="Times New Roman" w:cs="Times New Roman"/>
      <w:lang w:eastAsia="pt-BR"/>
    </w:rPr>
  </w:style>
  <w:style w:type="paragraph" w:styleId="Assuntodocomentrio">
    <w:name w:val="annotation subject"/>
    <w:basedOn w:val="Textodecomentrio"/>
    <w:next w:val="Textodecomentrio"/>
    <w:link w:val="AssuntodocomentrioChar"/>
    <w:uiPriority w:val="99"/>
    <w:semiHidden/>
    <w:unhideWhenUsed/>
    <w:rsid w:val="00E94D22"/>
    <w:rPr>
      <w:rFonts w:ascii="Cambria" w:hAnsi="Cambria"/>
      <w:b/>
      <w:bCs/>
      <w:sz w:val="20"/>
      <w:szCs w:val="20"/>
      <w:lang w:val="pt-PT" w:eastAsia="en-US"/>
    </w:rPr>
  </w:style>
  <w:style w:type="character" w:customStyle="1" w:styleId="AssuntodocomentrioChar">
    <w:name w:val="Assunto do comentário Char"/>
    <w:basedOn w:val="TextodecomentrioChar"/>
    <w:link w:val="Assuntodocomentrio"/>
    <w:uiPriority w:val="99"/>
    <w:semiHidden/>
    <w:rsid w:val="00E94D22"/>
    <w:rPr>
      <w:rFonts w:ascii="Cambria" w:eastAsia="MS Mincho" w:hAnsi="Cambria" w:cs="Times New Roman"/>
      <w:b/>
      <w:bCs/>
      <w:sz w:val="20"/>
      <w:szCs w:val="20"/>
      <w:lang w:val="pt-PT" w:eastAsia="pt-BR"/>
    </w:rPr>
  </w:style>
  <w:style w:type="character" w:customStyle="1" w:styleId="Ttulo2Char">
    <w:name w:val="Título 2 Char"/>
    <w:basedOn w:val="Fontepargpadro"/>
    <w:link w:val="Ttulo2"/>
    <w:uiPriority w:val="9"/>
    <w:rsid w:val="000C018D"/>
    <w:rPr>
      <w:rFonts w:ascii="Times New Roman" w:hAnsi="Times New Roman" w:cs="Times New Roman"/>
      <w:b/>
      <w:bCs/>
      <w:sz w:val="36"/>
      <w:szCs w:val="36"/>
      <w:lang w:eastAsia="pt-BR"/>
    </w:rPr>
  </w:style>
  <w:style w:type="character" w:styleId="Forte">
    <w:name w:val="Strong"/>
    <w:basedOn w:val="Fontepargpadro"/>
    <w:uiPriority w:val="22"/>
    <w:qFormat/>
    <w:rsid w:val="000C018D"/>
    <w:rPr>
      <w:b/>
      <w:bCs/>
    </w:rPr>
  </w:style>
  <w:style w:type="paragraph" w:styleId="Textodenotadefim">
    <w:name w:val="endnote text"/>
    <w:basedOn w:val="Normal"/>
    <w:link w:val="TextodenotadefimChar"/>
    <w:uiPriority w:val="99"/>
    <w:semiHidden/>
    <w:unhideWhenUsed/>
    <w:rsid w:val="00B301B7"/>
    <w:rPr>
      <w:sz w:val="20"/>
      <w:szCs w:val="20"/>
    </w:rPr>
  </w:style>
  <w:style w:type="character" w:customStyle="1" w:styleId="TextodenotadefimChar">
    <w:name w:val="Texto de nota de fim Char"/>
    <w:basedOn w:val="Fontepargpadro"/>
    <w:link w:val="Textodenotadefim"/>
    <w:uiPriority w:val="99"/>
    <w:semiHidden/>
    <w:rsid w:val="00B301B7"/>
    <w:rPr>
      <w:rFonts w:ascii="Cambria" w:eastAsia="MS Mincho" w:hAnsi="Cambria" w:cs="Times New Roman"/>
      <w:sz w:val="20"/>
      <w:szCs w:val="20"/>
      <w:lang w:val="pt-PT"/>
    </w:rPr>
  </w:style>
  <w:style w:type="character" w:styleId="Refdenotadefim">
    <w:name w:val="endnote reference"/>
    <w:basedOn w:val="Fontepargpadro"/>
    <w:uiPriority w:val="99"/>
    <w:semiHidden/>
    <w:unhideWhenUsed/>
    <w:rsid w:val="00B301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086887">
      <w:bodyDiv w:val="1"/>
      <w:marLeft w:val="0"/>
      <w:marRight w:val="0"/>
      <w:marTop w:val="0"/>
      <w:marBottom w:val="0"/>
      <w:divBdr>
        <w:top w:val="none" w:sz="0" w:space="0" w:color="auto"/>
        <w:left w:val="none" w:sz="0" w:space="0" w:color="auto"/>
        <w:bottom w:val="none" w:sz="0" w:space="0" w:color="auto"/>
        <w:right w:val="none" w:sz="0" w:space="0" w:color="auto"/>
      </w:divBdr>
    </w:div>
    <w:div w:id="1511526469">
      <w:bodyDiv w:val="1"/>
      <w:marLeft w:val="0"/>
      <w:marRight w:val="0"/>
      <w:marTop w:val="0"/>
      <w:marBottom w:val="0"/>
      <w:divBdr>
        <w:top w:val="none" w:sz="0" w:space="0" w:color="auto"/>
        <w:left w:val="none" w:sz="0" w:space="0" w:color="auto"/>
        <w:bottom w:val="none" w:sz="0" w:space="0" w:color="auto"/>
        <w:right w:val="none" w:sz="0" w:space="0" w:color="auto"/>
      </w:divBdr>
      <w:divsChild>
        <w:div w:id="819005056">
          <w:marLeft w:val="0"/>
          <w:marRight w:val="0"/>
          <w:marTop w:val="0"/>
          <w:marBottom w:val="0"/>
          <w:divBdr>
            <w:top w:val="none" w:sz="0" w:space="0" w:color="auto"/>
            <w:left w:val="none" w:sz="0" w:space="0" w:color="auto"/>
            <w:bottom w:val="none" w:sz="0" w:space="0" w:color="auto"/>
            <w:right w:val="none" w:sz="0" w:space="0" w:color="auto"/>
          </w:divBdr>
        </w:div>
      </w:divsChild>
    </w:div>
    <w:div w:id="17046674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3EF35-FDAF-4C9E-AD6A-45344EDA4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473</Words>
  <Characters>2556</Characters>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2020-01-21T19:06:00Z</dcterms:created>
  <dcterms:modified xsi:type="dcterms:W3CDTF">2020-01-21T20:57:00Z</dcterms:modified>
</cp:coreProperties>
</file>